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5D43E" w14:textId="077C3A03" w:rsidR="00147D42" w:rsidRPr="00E53900" w:rsidRDefault="00147D42" w:rsidP="00147D42">
      <w:pPr>
        <w:pStyle w:val="NormalWeb"/>
        <w:jc w:val="center"/>
        <w:rPr>
          <w:rFonts w:ascii="Comic Sans MS" w:hAnsi="Comic Sans MS"/>
          <w:b/>
          <w:bCs/>
          <w:color w:val="0000FF"/>
        </w:rPr>
      </w:pPr>
      <w:proofErr w:type="spellStart"/>
      <w:r w:rsidRPr="00E53900">
        <w:rPr>
          <w:rFonts w:ascii="Comic Sans MS" w:hAnsi="Comic Sans MS"/>
          <w:b/>
          <w:bCs/>
          <w:color w:val="0000FF"/>
        </w:rPr>
        <w:t>Sulby</w:t>
      </w:r>
      <w:proofErr w:type="spellEnd"/>
      <w:r w:rsidRPr="00E53900">
        <w:rPr>
          <w:rFonts w:ascii="Comic Sans MS" w:hAnsi="Comic Sans MS"/>
          <w:b/>
          <w:bCs/>
          <w:color w:val="0000FF"/>
        </w:rPr>
        <w:t xml:space="preserve"> Primary School</w:t>
      </w:r>
    </w:p>
    <w:p w14:paraId="1166B4FF" w14:textId="77777777" w:rsidR="00147D42" w:rsidRPr="00E53900" w:rsidRDefault="00147D42" w:rsidP="00147D42">
      <w:pPr>
        <w:pStyle w:val="NormalWeb"/>
        <w:jc w:val="center"/>
        <w:rPr>
          <w:rFonts w:ascii="Comic Sans MS" w:hAnsi="Comic Sans MS"/>
        </w:rPr>
      </w:pPr>
      <w:r w:rsidRPr="00E53900">
        <w:rPr>
          <w:rFonts w:ascii="Comic Sans MS" w:hAnsi="Comic Sans MS"/>
          <w:b/>
          <w:bCs/>
          <w:color w:val="FF0000"/>
        </w:rPr>
        <w:t>‘learning is a great adventure’</w:t>
      </w:r>
    </w:p>
    <w:p w14:paraId="287F27D0" w14:textId="0081DF78" w:rsidR="00147D42" w:rsidRPr="00E53900" w:rsidRDefault="00147D42" w:rsidP="00147D42">
      <w:pPr>
        <w:pStyle w:val="NormalWeb"/>
        <w:rPr>
          <w:rFonts w:ascii="Comic Sans MS" w:hAnsi="Comic Sans MS"/>
        </w:rPr>
      </w:pPr>
      <w:r w:rsidRPr="00E53900">
        <w:rPr>
          <w:rFonts w:ascii="Comic Sans MS" w:hAnsi="Comic Sans MS"/>
          <w:b/>
          <w:bCs/>
        </w:rPr>
        <w:t xml:space="preserve">Anti-Bullying Policy </w:t>
      </w:r>
    </w:p>
    <w:p w14:paraId="31271641" w14:textId="20F0627D" w:rsidR="00147D42" w:rsidRPr="00147D42" w:rsidRDefault="00147D42" w:rsidP="00147D42">
      <w:pPr>
        <w:pStyle w:val="NormalWeb"/>
        <w:jc w:val="both"/>
        <w:rPr>
          <w:rFonts w:ascii="Comic Sans MS" w:hAnsi="Comic Sans MS"/>
        </w:rPr>
      </w:pPr>
      <w:r w:rsidRPr="00147D42">
        <w:rPr>
          <w:rFonts w:ascii="Comic Sans MS" w:hAnsi="Comic Sans MS"/>
          <w:sz w:val="22"/>
          <w:szCs w:val="22"/>
        </w:rPr>
        <w:t xml:space="preserve">Our Mission Statement states that we want children at </w:t>
      </w:r>
      <w:proofErr w:type="spellStart"/>
      <w:r w:rsidRPr="00147D42">
        <w:rPr>
          <w:rFonts w:ascii="Comic Sans MS" w:hAnsi="Comic Sans MS"/>
          <w:sz w:val="22"/>
          <w:szCs w:val="22"/>
        </w:rPr>
        <w:t>Sulby</w:t>
      </w:r>
      <w:proofErr w:type="spellEnd"/>
      <w:r w:rsidRPr="00147D42">
        <w:rPr>
          <w:rFonts w:ascii="Comic Sans MS" w:hAnsi="Comic Sans MS"/>
          <w:sz w:val="22"/>
          <w:szCs w:val="22"/>
        </w:rPr>
        <w:t xml:space="preserve"> Primary School to look forward to coming to a friendly and happy school. Bullying of any sort prevents this being able to happen. We value our happy and positive atmosphere and it is everyone’s responsibility to ensure that this is maintained. </w:t>
      </w:r>
      <w:r w:rsidR="00B301AF">
        <w:rPr>
          <w:rFonts w:ascii="Comic Sans MS" w:hAnsi="Comic Sans MS"/>
          <w:sz w:val="22"/>
          <w:szCs w:val="22"/>
        </w:rPr>
        <w:t>We adopt a proactive approach to the well-being of every individual and ensure positive relationships remains a high priority for everyone.</w:t>
      </w:r>
    </w:p>
    <w:p w14:paraId="623075A1" w14:textId="440A6476" w:rsidR="00E75C5D" w:rsidRPr="00E75C5D" w:rsidRDefault="00147D42" w:rsidP="00E75C5D">
      <w:pPr>
        <w:pStyle w:val="NormalWeb"/>
        <w:jc w:val="both"/>
        <w:rPr>
          <w:rFonts w:ascii="Comic Sans MS" w:hAnsi="Comic Sans MS"/>
        </w:rPr>
      </w:pPr>
      <w:r w:rsidRPr="00147D42">
        <w:rPr>
          <w:rFonts w:ascii="Comic Sans MS" w:hAnsi="Comic Sans MS"/>
          <w:sz w:val="22"/>
          <w:szCs w:val="22"/>
        </w:rPr>
        <w:t xml:space="preserve">The school community needs to continue to work hard to ensure that all pupils know the difference between unacceptable personal behaviour, </w:t>
      </w:r>
      <w:r w:rsidR="00985EB7">
        <w:rPr>
          <w:rFonts w:ascii="Comic Sans MS" w:hAnsi="Comic Sans MS"/>
          <w:sz w:val="22"/>
          <w:szCs w:val="22"/>
        </w:rPr>
        <w:t xml:space="preserve">unkindness, unfairness, </w:t>
      </w:r>
      <w:r w:rsidRPr="00147D42">
        <w:rPr>
          <w:rFonts w:ascii="Comic Sans MS" w:hAnsi="Comic Sans MS"/>
          <w:sz w:val="22"/>
          <w:szCs w:val="22"/>
        </w:rPr>
        <w:t xml:space="preserve">bullying and </w:t>
      </w:r>
      <w:r w:rsidR="00B301AF">
        <w:rPr>
          <w:rFonts w:ascii="Comic Sans MS" w:hAnsi="Comic Sans MS"/>
          <w:sz w:val="22"/>
          <w:szCs w:val="22"/>
        </w:rPr>
        <w:t>occasional</w:t>
      </w:r>
      <w:r w:rsidRPr="00147D42">
        <w:rPr>
          <w:rFonts w:ascii="Comic Sans MS" w:hAnsi="Comic Sans MS"/>
          <w:sz w:val="22"/>
          <w:szCs w:val="22"/>
        </w:rPr>
        <w:t xml:space="preserve"> “falling out”. </w:t>
      </w:r>
      <w:r w:rsidR="00E75C5D" w:rsidRPr="00E75C5D">
        <w:rPr>
          <w:rFonts w:ascii="Comic Sans MS" w:hAnsi="Comic Sans MS"/>
          <w:sz w:val="22"/>
          <w:szCs w:val="22"/>
        </w:rPr>
        <w:t xml:space="preserve">This policy is designed to ensure that as a school we are alert to signs of bullying and act promptly and firmly against it. </w:t>
      </w:r>
    </w:p>
    <w:p w14:paraId="26303CE8" w14:textId="05F7C348" w:rsidR="00147D42" w:rsidRPr="00147D42" w:rsidRDefault="00147D42" w:rsidP="00147D42">
      <w:pPr>
        <w:pStyle w:val="NormalWeb"/>
        <w:jc w:val="both"/>
        <w:rPr>
          <w:rFonts w:ascii="Comic Sans MS" w:hAnsi="Comic Sans MS"/>
        </w:rPr>
      </w:pPr>
      <w:r w:rsidRPr="00147D42">
        <w:rPr>
          <w:rFonts w:ascii="Comic Sans MS" w:hAnsi="Comic Sans MS"/>
          <w:sz w:val="22"/>
          <w:szCs w:val="22"/>
        </w:rPr>
        <w:t>We encourage every child to report any incident, action or comment that concerns them to an adult in school. We encourage them to describe this concern in the way it happened, using their own language and not resort to any wider definitions. If every example of unacceptable behaviour</w:t>
      </w:r>
      <w:r w:rsidR="00985EB7">
        <w:rPr>
          <w:rFonts w:ascii="Comic Sans MS" w:hAnsi="Comic Sans MS"/>
          <w:sz w:val="22"/>
          <w:szCs w:val="22"/>
        </w:rPr>
        <w:t>s</w:t>
      </w:r>
      <w:r w:rsidRPr="00147D42">
        <w:rPr>
          <w:rFonts w:ascii="Comic Sans MS" w:hAnsi="Comic Sans MS"/>
          <w:sz w:val="22"/>
          <w:szCs w:val="22"/>
        </w:rPr>
        <w:t xml:space="preserve">, actions or words </w:t>
      </w:r>
      <w:r w:rsidR="00985EB7">
        <w:rPr>
          <w:rFonts w:ascii="Comic Sans MS" w:hAnsi="Comic Sans MS"/>
          <w:sz w:val="22"/>
          <w:szCs w:val="22"/>
        </w:rPr>
        <w:t>are</w:t>
      </w:r>
      <w:r w:rsidRPr="00147D42">
        <w:rPr>
          <w:rFonts w:ascii="Comic Sans MS" w:hAnsi="Comic Sans MS"/>
          <w:sz w:val="22"/>
          <w:szCs w:val="22"/>
        </w:rPr>
        <w:t xml:space="preserve"> dealt with when </w:t>
      </w:r>
      <w:r w:rsidR="00985EB7">
        <w:rPr>
          <w:rFonts w:ascii="Comic Sans MS" w:hAnsi="Comic Sans MS"/>
          <w:sz w:val="22"/>
          <w:szCs w:val="22"/>
        </w:rPr>
        <w:t>they</w:t>
      </w:r>
      <w:r w:rsidRPr="00147D42">
        <w:rPr>
          <w:rFonts w:ascii="Comic Sans MS" w:hAnsi="Comic Sans MS"/>
          <w:sz w:val="22"/>
          <w:szCs w:val="22"/>
        </w:rPr>
        <w:t xml:space="preserve"> </w:t>
      </w:r>
      <w:proofErr w:type="gramStart"/>
      <w:r w:rsidRPr="00147D42">
        <w:rPr>
          <w:rFonts w:ascii="Comic Sans MS" w:hAnsi="Comic Sans MS"/>
          <w:sz w:val="22"/>
          <w:szCs w:val="22"/>
        </w:rPr>
        <w:t>happen</w:t>
      </w:r>
      <w:proofErr w:type="gramEnd"/>
      <w:r w:rsidRPr="00147D42">
        <w:rPr>
          <w:rFonts w:ascii="Comic Sans MS" w:hAnsi="Comic Sans MS"/>
          <w:sz w:val="22"/>
          <w:szCs w:val="22"/>
        </w:rPr>
        <w:t xml:space="preserve"> we can minimise the risk of repetition, which defines bullying. </w:t>
      </w:r>
    </w:p>
    <w:p w14:paraId="239D4ED9" w14:textId="77777777" w:rsidR="00147D42" w:rsidRPr="00147D42" w:rsidRDefault="00147D42" w:rsidP="00147D42">
      <w:pPr>
        <w:pStyle w:val="NormalWeb"/>
        <w:rPr>
          <w:rFonts w:ascii="Comic Sans MS" w:hAnsi="Comic Sans MS"/>
        </w:rPr>
      </w:pPr>
      <w:r w:rsidRPr="00147D42">
        <w:rPr>
          <w:rFonts w:ascii="Comic Sans MS" w:hAnsi="Comic Sans MS"/>
          <w:b/>
          <w:bCs/>
          <w:sz w:val="22"/>
          <w:szCs w:val="22"/>
        </w:rPr>
        <w:t xml:space="preserve">Definition </w:t>
      </w:r>
    </w:p>
    <w:p w14:paraId="7FC83202" w14:textId="182134B0" w:rsidR="00147D42" w:rsidRPr="00147D42" w:rsidRDefault="00147D42" w:rsidP="00147D42">
      <w:pPr>
        <w:pStyle w:val="NormalWeb"/>
        <w:jc w:val="both"/>
        <w:rPr>
          <w:rFonts w:ascii="Comic Sans MS" w:hAnsi="Comic Sans MS"/>
        </w:rPr>
      </w:pPr>
      <w:r w:rsidRPr="00147D42">
        <w:rPr>
          <w:rFonts w:ascii="Comic Sans MS" w:hAnsi="Comic Sans MS"/>
          <w:sz w:val="22"/>
          <w:szCs w:val="22"/>
        </w:rPr>
        <w:t xml:space="preserve">Bullying is defined as deliberately hurtful behaviour, repeated over a period of time, where it is difficult for those being bullied to defend themselves. </w:t>
      </w:r>
      <w:r w:rsidR="000011FF" w:rsidRPr="00147D42">
        <w:rPr>
          <w:rFonts w:ascii="Comic Sans MS" w:hAnsi="Comic Sans MS"/>
          <w:sz w:val="22"/>
          <w:szCs w:val="22"/>
        </w:rPr>
        <w:t xml:space="preserve">Bullying is a form of anti-social behaviour that has no place in this school. It is unacceptable in any form and will not be tolerated. </w:t>
      </w:r>
      <w:r w:rsidRPr="00147D42">
        <w:rPr>
          <w:rFonts w:ascii="Comic Sans MS" w:hAnsi="Comic Sans MS"/>
          <w:sz w:val="22"/>
          <w:szCs w:val="22"/>
        </w:rPr>
        <w:t xml:space="preserve">The three main types of bullying are: </w:t>
      </w:r>
    </w:p>
    <w:p w14:paraId="5BAACDF8" w14:textId="77777777" w:rsidR="00147D42" w:rsidRPr="00147D42" w:rsidRDefault="00147D42" w:rsidP="00147D42">
      <w:pPr>
        <w:pStyle w:val="NormalWeb"/>
        <w:numPr>
          <w:ilvl w:val="0"/>
          <w:numId w:val="1"/>
        </w:numPr>
        <w:rPr>
          <w:rFonts w:ascii="Comic Sans MS" w:hAnsi="Comic Sans MS"/>
        </w:rPr>
      </w:pPr>
      <w:r w:rsidRPr="00147D42">
        <w:rPr>
          <w:rFonts w:ascii="Comic Sans MS" w:hAnsi="Comic Sans MS"/>
          <w:sz w:val="22"/>
          <w:szCs w:val="22"/>
        </w:rPr>
        <w:t>Physical (hitting, kicking, theft)</w:t>
      </w:r>
    </w:p>
    <w:p w14:paraId="3373A7EC" w14:textId="507B09D8" w:rsidR="00147D42" w:rsidRPr="00147D42" w:rsidRDefault="00147D42" w:rsidP="00147D42">
      <w:pPr>
        <w:pStyle w:val="NormalWeb"/>
        <w:numPr>
          <w:ilvl w:val="0"/>
          <w:numId w:val="1"/>
        </w:numPr>
        <w:rPr>
          <w:rFonts w:ascii="Comic Sans MS" w:hAnsi="Comic Sans MS"/>
        </w:rPr>
      </w:pPr>
      <w:r w:rsidRPr="00147D42">
        <w:rPr>
          <w:rFonts w:ascii="Comic Sans MS" w:hAnsi="Comic Sans MS"/>
          <w:sz w:val="22"/>
          <w:szCs w:val="22"/>
        </w:rPr>
        <w:t>Verbal (name calling, racist remarks</w:t>
      </w:r>
      <w:r w:rsidR="00AB5657">
        <w:rPr>
          <w:rFonts w:ascii="Comic Sans MS" w:hAnsi="Comic Sans MS"/>
          <w:sz w:val="22"/>
          <w:szCs w:val="22"/>
        </w:rPr>
        <w:t>)</w:t>
      </w:r>
    </w:p>
    <w:p w14:paraId="3E337C66" w14:textId="20195FC8" w:rsidR="00147D42" w:rsidRPr="00E75C5D" w:rsidRDefault="00147D42" w:rsidP="00147D42">
      <w:pPr>
        <w:pStyle w:val="NormalWeb"/>
        <w:numPr>
          <w:ilvl w:val="0"/>
          <w:numId w:val="1"/>
        </w:numPr>
        <w:rPr>
          <w:rFonts w:ascii="Comic Sans MS" w:hAnsi="Comic Sans MS"/>
        </w:rPr>
      </w:pPr>
      <w:r w:rsidRPr="00147D42">
        <w:rPr>
          <w:rFonts w:ascii="Comic Sans MS" w:hAnsi="Comic Sans MS"/>
          <w:sz w:val="16"/>
          <w:szCs w:val="16"/>
        </w:rPr>
        <w:t xml:space="preserve"> </w:t>
      </w:r>
      <w:r w:rsidRPr="00147D42">
        <w:rPr>
          <w:rFonts w:ascii="Comic Sans MS" w:hAnsi="Comic Sans MS"/>
          <w:sz w:val="22"/>
          <w:szCs w:val="22"/>
        </w:rPr>
        <w:t xml:space="preserve">Indirect (spreading rumours, excluding someone from social groups). </w:t>
      </w:r>
    </w:p>
    <w:p w14:paraId="583830B1" w14:textId="77777777" w:rsidR="00147D42" w:rsidRPr="00147D42" w:rsidRDefault="00147D42" w:rsidP="00147D42">
      <w:pPr>
        <w:pStyle w:val="NormalWeb"/>
        <w:jc w:val="both"/>
        <w:rPr>
          <w:rFonts w:ascii="Comic Sans MS" w:hAnsi="Comic Sans MS"/>
        </w:rPr>
      </w:pPr>
      <w:r w:rsidRPr="00147D42">
        <w:rPr>
          <w:rFonts w:ascii="Comic Sans MS" w:hAnsi="Comic Sans MS"/>
          <w:sz w:val="22"/>
          <w:szCs w:val="22"/>
        </w:rPr>
        <w:t xml:space="preserve">Pupils who are being bullied may show changes in behaviour, such as becoming shy and nervous, feigning illness, taking unusual absences or clinging to adults. There may be evidence of changes in work patterns, lacking concentration or truanting from school. Pupils must be encouraged to report any incident and be confident that it will be dealt with. </w:t>
      </w:r>
    </w:p>
    <w:p w14:paraId="61055D0D" w14:textId="77777777" w:rsidR="00147D42" w:rsidRPr="00147D42" w:rsidRDefault="00147D42" w:rsidP="00147D42">
      <w:pPr>
        <w:pStyle w:val="NormalWeb"/>
        <w:rPr>
          <w:rFonts w:ascii="Comic Sans MS" w:hAnsi="Comic Sans MS"/>
        </w:rPr>
      </w:pPr>
      <w:r w:rsidRPr="00147D42">
        <w:rPr>
          <w:rFonts w:ascii="Comic Sans MS" w:hAnsi="Comic Sans MS"/>
          <w:b/>
          <w:bCs/>
          <w:sz w:val="22"/>
          <w:szCs w:val="22"/>
        </w:rPr>
        <w:t xml:space="preserve">Target </w:t>
      </w:r>
    </w:p>
    <w:p w14:paraId="25CF9304" w14:textId="77777777" w:rsidR="00147D42" w:rsidRPr="00147D42" w:rsidRDefault="00147D42" w:rsidP="00147D42">
      <w:pPr>
        <w:pStyle w:val="NormalWeb"/>
        <w:jc w:val="both"/>
        <w:rPr>
          <w:rFonts w:ascii="Comic Sans MS" w:hAnsi="Comic Sans MS"/>
        </w:rPr>
      </w:pPr>
      <w:r w:rsidRPr="00147D42">
        <w:rPr>
          <w:rFonts w:ascii="Comic Sans MS" w:hAnsi="Comic Sans MS"/>
          <w:sz w:val="22"/>
          <w:szCs w:val="22"/>
        </w:rPr>
        <w:t xml:space="preserve">To ensure a secure and happy environment free from threat, harassment and any type of bullying behaviour. </w:t>
      </w:r>
    </w:p>
    <w:p w14:paraId="1EBCBABD" w14:textId="77777777" w:rsidR="00147D42" w:rsidRDefault="00147D42" w:rsidP="00147D42">
      <w:pPr>
        <w:pStyle w:val="NormalWeb"/>
        <w:rPr>
          <w:rFonts w:ascii="Comic Sans MS" w:hAnsi="Comic Sans MS"/>
        </w:rPr>
      </w:pPr>
      <w:r w:rsidRPr="00147D42">
        <w:rPr>
          <w:rFonts w:ascii="Comic Sans MS" w:hAnsi="Comic Sans MS"/>
          <w:b/>
          <w:bCs/>
          <w:sz w:val="22"/>
          <w:szCs w:val="22"/>
        </w:rPr>
        <w:t xml:space="preserve">Aims </w:t>
      </w:r>
    </w:p>
    <w:p w14:paraId="5029A12C" w14:textId="77777777" w:rsidR="00147D42" w:rsidRDefault="00147D42" w:rsidP="00147D42">
      <w:pPr>
        <w:pStyle w:val="NormalWeb"/>
        <w:numPr>
          <w:ilvl w:val="0"/>
          <w:numId w:val="2"/>
        </w:numPr>
        <w:rPr>
          <w:rFonts w:ascii="Comic Sans MS" w:hAnsi="Comic Sans MS"/>
        </w:rPr>
      </w:pPr>
      <w:r w:rsidRPr="00147D42">
        <w:rPr>
          <w:rFonts w:ascii="Comic Sans MS" w:hAnsi="Comic Sans MS"/>
          <w:sz w:val="22"/>
          <w:szCs w:val="22"/>
        </w:rPr>
        <w:t xml:space="preserve">Children will feel confident and secure in reporting any incident that concerns them. </w:t>
      </w:r>
    </w:p>
    <w:p w14:paraId="6D828F1A" w14:textId="77777777" w:rsidR="00147D42" w:rsidRDefault="00147D42" w:rsidP="00147D42">
      <w:pPr>
        <w:pStyle w:val="NormalWeb"/>
        <w:numPr>
          <w:ilvl w:val="0"/>
          <w:numId w:val="2"/>
        </w:numPr>
        <w:rPr>
          <w:rFonts w:ascii="Comic Sans MS" w:hAnsi="Comic Sans MS"/>
        </w:rPr>
      </w:pPr>
      <w:r w:rsidRPr="00147D42">
        <w:rPr>
          <w:rFonts w:ascii="Comic Sans MS" w:hAnsi="Comic Sans MS"/>
          <w:sz w:val="22"/>
          <w:szCs w:val="22"/>
        </w:rPr>
        <w:t xml:space="preserve">Children are confident that their views will be listened to and acted on appropriately. </w:t>
      </w:r>
    </w:p>
    <w:p w14:paraId="7FA43EB9" w14:textId="77777777" w:rsidR="00E75C5D" w:rsidRDefault="00147D42" w:rsidP="00E75C5D">
      <w:pPr>
        <w:pStyle w:val="NormalWeb"/>
        <w:numPr>
          <w:ilvl w:val="0"/>
          <w:numId w:val="2"/>
        </w:numPr>
        <w:rPr>
          <w:rFonts w:ascii="Comic Sans MS" w:hAnsi="Comic Sans MS"/>
        </w:rPr>
      </w:pPr>
      <w:r w:rsidRPr="00147D42">
        <w:rPr>
          <w:rFonts w:ascii="Comic Sans MS" w:hAnsi="Comic Sans MS"/>
          <w:sz w:val="22"/>
          <w:szCs w:val="22"/>
        </w:rPr>
        <w:lastRenderedPageBreak/>
        <w:t>Members of the school community maintain a positive approach to dealing with children’s concerns and have clear guidance if bullying is suspected.</w:t>
      </w:r>
    </w:p>
    <w:p w14:paraId="6AAA487F" w14:textId="605081B0" w:rsidR="00147D42" w:rsidRPr="00147D42" w:rsidRDefault="00147D42" w:rsidP="00147D42">
      <w:pPr>
        <w:pStyle w:val="NormalWeb"/>
        <w:rPr>
          <w:rFonts w:ascii="Comic Sans MS" w:hAnsi="Comic Sans MS"/>
        </w:rPr>
      </w:pPr>
      <w:r w:rsidRPr="00147D42">
        <w:rPr>
          <w:rFonts w:ascii="Comic Sans MS" w:hAnsi="Comic Sans MS"/>
          <w:b/>
          <w:bCs/>
          <w:sz w:val="22"/>
          <w:szCs w:val="22"/>
        </w:rPr>
        <w:t xml:space="preserve">Prevention </w:t>
      </w:r>
    </w:p>
    <w:p w14:paraId="21AC1E0F" w14:textId="2C79F8A6" w:rsidR="00147D42" w:rsidRPr="00147D42" w:rsidRDefault="00147D42" w:rsidP="000011FF">
      <w:pPr>
        <w:pStyle w:val="NormalWeb"/>
        <w:jc w:val="both"/>
        <w:rPr>
          <w:rFonts w:ascii="Comic Sans MS" w:hAnsi="Comic Sans MS"/>
        </w:rPr>
      </w:pPr>
      <w:r w:rsidRPr="00147D42">
        <w:rPr>
          <w:rFonts w:ascii="Comic Sans MS" w:hAnsi="Comic Sans MS"/>
          <w:sz w:val="22"/>
          <w:szCs w:val="22"/>
        </w:rPr>
        <w:t>Prevention of bullying is obviously the best course of action. The following guidance</w:t>
      </w:r>
      <w:r w:rsidR="000011FF">
        <w:rPr>
          <w:rFonts w:ascii="Comic Sans MS" w:hAnsi="Comic Sans MS"/>
          <w:sz w:val="22"/>
          <w:szCs w:val="22"/>
        </w:rPr>
        <w:t xml:space="preserve"> for staff</w:t>
      </w:r>
      <w:r w:rsidRPr="00147D42">
        <w:rPr>
          <w:rFonts w:ascii="Comic Sans MS" w:hAnsi="Comic Sans MS"/>
          <w:sz w:val="22"/>
          <w:szCs w:val="22"/>
        </w:rPr>
        <w:t xml:space="preserve"> has been successful in limiting instances of bullying at </w:t>
      </w:r>
      <w:proofErr w:type="spellStart"/>
      <w:r w:rsidRPr="00147D42">
        <w:rPr>
          <w:rFonts w:ascii="Comic Sans MS" w:hAnsi="Comic Sans MS"/>
          <w:sz w:val="22"/>
          <w:szCs w:val="22"/>
        </w:rPr>
        <w:t>Sulby</w:t>
      </w:r>
      <w:proofErr w:type="spellEnd"/>
      <w:r w:rsidRPr="00147D42">
        <w:rPr>
          <w:rFonts w:ascii="Comic Sans MS" w:hAnsi="Comic Sans MS"/>
          <w:sz w:val="22"/>
          <w:szCs w:val="22"/>
        </w:rPr>
        <w:t xml:space="preserve"> School. </w:t>
      </w:r>
    </w:p>
    <w:p w14:paraId="22840C4C" w14:textId="744C0B1D" w:rsidR="00147D42" w:rsidRPr="00985EB7" w:rsidRDefault="00147D42" w:rsidP="00147D42">
      <w:pPr>
        <w:pStyle w:val="NormalWeb"/>
        <w:numPr>
          <w:ilvl w:val="0"/>
          <w:numId w:val="3"/>
        </w:numPr>
        <w:rPr>
          <w:rFonts w:ascii="Comic Sans MS" w:hAnsi="Comic Sans MS"/>
        </w:rPr>
      </w:pPr>
      <w:r w:rsidRPr="00147D42">
        <w:rPr>
          <w:rFonts w:ascii="Comic Sans MS" w:hAnsi="Comic Sans MS"/>
          <w:sz w:val="22"/>
          <w:szCs w:val="22"/>
        </w:rPr>
        <w:t xml:space="preserve">Give time to listen to children’s comments and follow up any concern raised by children at playtime, lunchtime or other times during the day. </w:t>
      </w:r>
    </w:p>
    <w:p w14:paraId="2453508C" w14:textId="47E40B66" w:rsidR="00985EB7" w:rsidRDefault="00985EB7" w:rsidP="00147D42">
      <w:pPr>
        <w:pStyle w:val="NormalWeb"/>
        <w:numPr>
          <w:ilvl w:val="0"/>
          <w:numId w:val="3"/>
        </w:numPr>
        <w:rPr>
          <w:rFonts w:ascii="Comic Sans MS" w:hAnsi="Comic Sans MS"/>
        </w:rPr>
      </w:pPr>
      <w:r>
        <w:rPr>
          <w:rFonts w:ascii="Comic Sans MS" w:hAnsi="Comic Sans MS"/>
          <w:sz w:val="22"/>
          <w:szCs w:val="22"/>
        </w:rPr>
        <w:t>Share any well-being issue or concern with the headteacher.</w:t>
      </w:r>
    </w:p>
    <w:p w14:paraId="1722027D" w14:textId="77777777" w:rsidR="00147D42" w:rsidRDefault="00147D42" w:rsidP="00147D42">
      <w:pPr>
        <w:pStyle w:val="NormalWeb"/>
        <w:numPr>
          <w:ilvl w:val="0"/>
          <w:numId w:val="3"/>
        </w:numPr>
        <w:rPr>
          <w:rFonts w:ascii="Comic Sans MS" w:hAnsi="Comic Sans MS"/>
        </w:rPr>
      </w:pPr>
      <w:r w:rsidRPr="00147D42">
        <w:rPr>
          <w:rFonts w:ascii="Comic Sans MS" w:hAnsi="Comic Sans MS"/>
          <w:sz w:val="22"/>
          <w:szCs w:val="22"/>
        </w:rPr>
        <w:t xml:space="preserve">Value each child’s comments and try to ensure they are happy with the outcome of their dealings with you. </w:t>
      </w:r>
    </w:p>
    <w:p w14:paraId="2BF2925F" w14:textId="6FD48767" w:rsidR="00147D42" w:rsidRPr="00985EB7" w:rsidRDefault="00147D42" w:rsidP="00147D42">
      <w:pPr>
        <w:pStyle w:val="NormalWeb"/>
        <w:numPr>
          <w:ilvl w:val="0"/>
          <w:numId w:val="3"/>
        </w:numPr>
        <w:rPr>
          <w:rFonts w:ascii="Comic Sans MS" w:hAnsi="Comic Sans MS"/>
        </w:rPr>
      </w:pPr>
      <w:r w:rsidRPr="00147D42">
        <w:rPr>
          <w:rFonts w:ascii="Comic Sans MS" w:hAnsi="Comic Sans MS"/>
          <w:sz w:val="22"/>
          <w:szCs w:val="22"/>
        </w:rPr>
        <w:t xml:space="preserve">Be aware of any repeated comments involving the same children or groups of children. </w:t>
      </w:r>
    </w:p>
    <w:p w14:paraId="475B7F6A" w14:textId="148CB016" w:rsidR="00985EB7" w:rsidRDefault="00985EB7" w:rsidP="00147D42">
      <w:pPr>
        <w:pStyle w:val="NormalWeb"/>
        <w:numPr>
          <w:ilvl w:val="0"/>
          <w:numId w:val="3"/>
        </w:numPr>
        <w:rPr>
          <w:rFonts w:ascii="Comic Sans MS" w:hAnsi="Comic Sans MS"/>
        </w:rPr>
      </w:pPr>
      <w:r>
        <w:rPr>
          <w:rFonts w:ascii="Comic Sans MS" w:hAnsi="Comic Sans MS"/>
          <w:sz w:val="22"/>
          <w:szCs w:val="22"/>
        </w:rPr>
        <w:t>Ensure that any relevant concerns are shared at a staff meeting so that communal action can be agreed as necessary.</w:t>
      </w:r>
    </w:p>
    <w:p w14:paraId="44BCFAEB" w14:textId="0F16BFF2" w:rsidR="00147D42" w:rsidRDefault="00147D42" w:rsidP="00147D42">
      <w:pPr>
        <w:pStyle w:val="NormalWeb"/>
        <w:numPr>
          <w:ilvl w:val="0"/>
          <w:numId w:val="3"/>
        </w:numPr>
        <w:rPr>
          <w:rFonts w:ascii="Comic Sans MS" w:hAnsi="Comic Sans MS"/>
        </w:rPr>
      </w:pPr>
      <w:r w:rsidRPr="00147D42">
        <w:rPr>
          <w:rFonts w:ascii="Comic Sans MS" w:hAnsi="Comic Sans MS"/>
          <w:sz w:val="22"/>
          <w:szCs w:val="22"/>
        </w:rPr>
        <w:t xml:space="preserve">Be aware of the contents and guidance provided in the </w:t>
      </w:r>
      <w:r w:rsidR="000011FF">
        <w:rPr>
          <w:rFonts w:ascii="Comic Sans MS" w:hAnsi="Comic Sans MS"/>
          <w:sz w:val="22"/>
          <w:szCs w:val="22"/>
        </w:rPr>
        <w:t>s</w:t>
      </w:r>
      <w:r w:rsidRPr="00147D42">
        <w:rPr>
          <w:rFonts w:ascii="Comic Sans MS" w:hAnsi="Comic Sans MS"/>
          <w:sz w:val="22"/>
          <w:szCs w:val="22"/>
        </w:rPr>
        <w:t xml:space="preserve">chool’s Behaviour Policy. </w:t>
      </w:r>
    </w:p>
    <w:p w14:paraId="6DEED460" w14:textId="3A283ED9" w:rsidR="00147D42" w:rsidRPr="00147D42" w:rsidRDefault="00147D42" w:rsidP="00147D42">
      <w:pPr>
        <w:pStyle w:val="NormalWeb"/>
        <w:numPr>
          <w:ilvl w:val="0"/>
          <w:numId w:val="3"/>
        </w:numPr>
        <w:rPr>
          <w:rFonts w:ascii="Comic Sans MS" w:hAnsi="Comic Sans MS"/>
        </w:rPr>
      </w:pPr>
      <w:r w:rsidRPr="00147D42">
        <w:rPr>
          <w:rFonts w:ascii="Comic Sans MS" w:hAnsi="Comic Sans MS"/>
          <w:sz w:val="22"/>
          <w:szCs w:val="22"/>
        </w:rPr>
        <w:t xml:space="preserve">Ensure that all children are aware of acceptable standards of behaviour and the positive </w:t>
      </w:r>
      <w:r w:rsidR="000011FF">
        <w:rPr>
          <w:rFonts w:ascii="Comic Sans MS" w:hAnsi="Comic Sans MS"/>
          <w:sz w:val="22"/>
          <w:szCs w:val="22"/>
        </w:rPr>
        <w:t xml:space="preserve">role model expectations and </w:t>
      </w:r>
      <w:r w:rsidRPr="00147D42">
        <w:rPr>
          <w:rFonts w:ascii="Comic Sans MS" w:hAnsi="Comic Sans MS"/>
          <w:sz w:val="22"/>
          <w:szCs w:val="22"/>
        </w:rPr>
        <w:t xml:space="preserve">attitudes we expect </w:t>
      </w:r>
      <w:r>
        <w:rPr>
          <w:rFonts w:ascii="Comic Sans MS" w:hAnsi="Comic Sans MS"/>
          <w:sz w:val="22"/>
          <w:szCs w:val="22"/>
        </w:rPr>
        <w:t xml:space="preserve">at </w:t>
      </w:r>
      <w:proofErr w:type="spellStart"/>
      <w:r>
        <w:rPr>
          <w:rFonts w:ascii="Comic Sans MS" w:hAnsi="Comic Sans MS"/>
          <w:sz w:val="22"/>
          <w:szCs w:val="22"/>
        </w:rPr>
        <w:t>Sulby</w:t>
      </w:r>
      <w:proofErr w:type="spellEnd"/>
      <w:r>
        <w:rPr>
          <w:rFonts w:ascii="Comic Sans MS" w:hAnsi="Comic Sans MS"/>
          <w:sz w:val="22"/>
          <w:szCs w:val="22"/>
        </w:rPr>
        <w:t>.</w:t>
      </w:r>
    </w:p>
    <w:p w14:paraId="7E564B33" w14:textId="734EE330" w:rsidR="00147D42" w:rsidRPr="00147D42" w:rsidRDefault="00147D42" w:rsidP="00147D42">
      <w:pPr>
        <w:pStyle w:val="NormalWeb"/>
        <w:jc w:val="both"/>
        <w:rPr>
          <w:rFonts w:ascii="Comic Sans MS" w:hAnsi="Comic Sans MS"/>
        </w:rPr>
      </w:pPr>
      <w:r w:rsidRPr="00147D42">
        <w:rPr>
          <w:rFonts w:ascii="Comic Sans MS" w:hAnsi="Comic Sans MS"/>
          <w:sz w:val="22"/>
          <w:szCs w:val="22"/>
        </w:rPr>
        <w:t xml:space="preserve">Within the curriculum the school will raise the awareness of the nature of bullying through inclusion in PSHE, assemblies and subject areas, as appropriate, in an attempt to prevent such behaviour. </w:t>
      </w:r>
    </w:p>
    <w:p w14:paraId="4F8FEC1F" w14:textId="0C328700" w:rsidR="00147D42" w:rsidRDefault="00147D42" w:rsidP="00147D42">
      <w:pPr>
        <w:pStyle w:val="NormalWeb"/>
        <w:rPr>
          <w:rFonts w:ascii="Comic Sans MS" w:hAnsi="Comic Sans MS"/>
          <w:b/>
          <w:bCs/>
          <w:sz w:val="22"/>
          <w:szCs w:val="22"/>
        </w:rPr>
      </w:pPr>
      <w:r w:rsidRPr="00147D42">
        <w:rPr>
          <w:rFonts w:ascii="Comic Sans MS" w:hAnsi="Comic Sans MS"/>
          <w:b/>
          <w:bCs/>
          <w:sz w:val="22"/>
          <w:szCs w:val="22"/>
        </w:rPr>
        <w:t xml:space="preserve">Guidance on </w:t>
      </w:r>
      <w:r w:rsidR="00667F18">
        <w:rPr>
          <w:rFonts w:ascii="Comic Sans MS" w:hAnsi="Comic Sans MS"/>
          <w:b/>
          <w:bCs/>
          <w:sz w:val="22"/>
          <w:szCs w:val="22"/>
        </w:rPr>
        <w:t>Rising Concerns</w:t>
      </w:r>
    </w:p>
    <w:p w14:paraId="319583F4" w14:textId="62A7FBCC" w:rsidR="00667F18" w:rsidRDefault="00667F18" w:rsidP="000011FF">
      <w:pPr>
        <w:pStyle w:val="NormalWeb"/>
        <w:jc w:val="both"/>
        <w:rPr>
          <w:rFonts w:ascii="Comic Sans MS" w:hAnsi="Comic Sans MS"/>
          <w:sz w:val="22"/>
          <w:szCs w:val="22"/>
        </w:rPr>
      </w:pPr>
      <w:r w:rsidRPr="00667F18">
        <w:rPr>
          <w:rFonts w:ascii="Comic Sans MS" w:hAnsi="Comic Sans MS"/>
          <w:sz w:val="22"/>
          <w:szCs w:val="22"/>
        </w:rPr>
        <w:t xml:space="preserve">We </w:t>
      </w:r>
      <w:r>
        <w:rPr>
          <w:rFonts w:ascii="Comic Sans MS" w:hAnsi="Comic Sans MS"/>
          <w:sz w:val="22"/>
          <w:szCs w:val="22"/>
        </w:rPr>
        <w:t>need to be very aware of issues that are brought to our attention involving the same named children. Although these may not meet the criteria of bullying continued disputes and tensions can cause action and reaction</w:t>
      </w:r>
      <w:r w:rsidR="000011FF">
        <w:rPr>
          <w:rFonts w:ascii="Comic Sans MS" w:hAnsi="Comic Sans MS"/>
          <w:sz w:val="22"/>
          <w:szCs w:val="22"/>
        </w:rPr>
        <w:t xml:space="preserve"> and may lead to bullying</w:t>
      </w:r>
      <w:r>
        <w:rPr>
          <w:rFonts w:ascii="Comic Sans MS" w:hAnsi="Comic Sans MS"/>
          <w:sz w:val="22"/>
          <w:szCs w:val="22"/>
        </w:rPr>
        <w:t xml:space="preserve">. We need to </w:t>
      </w:r>
      <w:r w:rsidR="00B301AF">
        <w:rPr>
          <w:rFonts w:ascii="Comic Sans MS" w:hAnsi="Comic Sans MS"/>
          <w:sz w:val="22"/>
          <w:szCs w:val="22"/>
        </w:rPr>
        <w:t>en</w:t>
      </w:r>
      <w:r>
        <w:rPr>
          <w:rFonts w:ascii="Comic Sans MS" w:hAnsi="Comic Sans MS"/>
          <w:sz w:val="22"/>
          <w:szCs w:val="22"/>
        </w:rPr>
        <w:t xml:space="preserve">sure these issues are continually monitored and </w:t>
      </w:r>
      <w:r w:rsidR="00B301AF">
        <w:rPr>
          <w:rFonts w:ascii="Comic Sans MS" w:hAnsi="Comic Sans MS"/>
          <w:sz w:val="22"/>
          <w:szCs w:val="22"/>
        </w:rPr>
        <w:t xml:space="preserve">the </w:t>
      </w:r>
      <w:r>
        <w:rPr>
          <w:rFonts w:ascii="Comic Sans MS" w:hAnsi="Comic Sans MS"/>
          <w:sz w:val="22"/>
          <w:szCs w:val="22"/>
        </w:rPr>
        <w:t>children supported.</w:t>
      </w:r>
    </w:p>
    <w:p w14:paraId="6DBEA7CE" w14:textId="22AC8593" w:rsidR="00667F18" w:rsidRPr="00667F18" w:rsidRDefault="00667F18" w:rsidP="000011FF">
      <w:pPr>
        <w:pStyle w:val="NormalWeb"/>
        <w:jc w:val="both"/>
        <w:rPr>
          <w:rFonts w:ascii="Comic Sans MS" w:hAnsi="Comic Sans MS"/>
        </w:rPr>
      </w:pPr>
      <w:r>
        <w:rPr>
          <w:rFonts w:ascii="Comic Sans MS" w:hAnsi="Comic Sans MS"/>
          <w:sz w:val="22"/>
          <w:szCs w:val="22"/>
        </w:rPr>
        <w:t>Occasionally these issues may span a number of years with disputes</w:t>
      </w:r>
      <w:r w:rsidR="000011FF">
        <w:rPr>
          <w:rFonts w:ascii="Comic Sans MS" w:hAnsi="Comic Sans MS"/>
          <w:sz w:val="22"/>
          <w:szCs w:val="22"/>
        </w:rPr>
        <w:t xml:space="preserve"> or fall outs</w:t>
      </w:r>
      <w:r>
        <w:rPr>
          <w:rFonts w:ascii="Comic Sans MS" w:hAnsi="Comic Sans MS"/>
          <w:sz w:val="22"/>
          <w:szCs w:val="22"/>
        </w:rPr>
        <w:t xml:space="preserve"> arising between the same children which have not surfaced or been a concern for </w:t>
      </w:r>
      <w:r w:rsidR="000011FF">
        <w:rPr>
          <w:rFonts w:ascii="Comic Sans MS" w:hAnsi="Comic Sans MS"/>
          <w:sz w:val="22"/>
          <w:szCs w:val="22"/>
        </w:rPr>
        <w:t>some</w:t>
      </w:r>
      <w:r>
        <w:rPr>
          <w:rFonts w:ascii="Comic Sans MS" w:hAnsi="Comic Sans MS"/>
          <w:sz w:val="22"/>
          <w:szCs w:val="22"/>
        </w:rPr>
        <w:t xml:space="preserve"> time.</w:t>
      </w:r>
    </w:p>
    <w:p w14:paraId="07746207" w14:textId="4907064B" w:rsidR="00667F18" w:rsidRDefault="00147D42" w:rsidP="000011FF">
      <w:pPr>
        <w:pStyle w:val="NormalWeb"/>
        <w:jc w:val="both"/>
        <w:rPr>
          <w:rFonts w:ascii="Comic Sans MS" w:hAnsi="Comic Sans MS"/>
          <w:sz w:val="22"/>
          <w:szCs w:val="22"/>
        </w:rPr>
      </w:pPr>
      <w:r w:rsidRPr="00147D42">
        <w:rPr>
          <w:rFonts w:ascii="Comic Sans MS" w:hAnsi="Comic Sans MS"/>
          <w:sz w:val="22"/>
          <w:szCs w:val="22"/>
        </w:rPr>
        <w:t xml:space="preserve">The class teacher is the best person to share any concerns with and they should be consulted first. The </w:t>
      </w:r>
      <w:r w:rsidR="00667F18">
        <w:rPr>
          <w:rFonts w:ascii="Comic Sans MS" w:hAnsi="Comic Sans MS"/>
          <w:sz w:val="22"/>
          <w:szCs w:val="22"/>
        </w:rPr>
        <w:t>Class Log</w:t>
      </w:r>
      <w:r w:rsidRPr="00147D42">
        <w:rPr>
          <w:rFonts w:ascii="Comic Sans MS" w:hAnsi="Comic Sans MS"/>
          <w:sz w:val="22"/>
          <w:szCs w:val="22"/>
        </w:rPr>
        <w:t xml:space="preserve"> may provide an indication of any previous incident or pattern. I</w:t>
      </w:r>
      <w:r w:rsidR="00B301AF">
        <w:rPr>
          <w:rFonts w:ascii="Comic Sans MS" w:hAnsi="Comic Sans MS"/>
          <w:sz w:val="22"/>
          <w:szCs w:val="22"/>
        </w:rPr>
        <w:t xml:space="preserve">t </w:t>
      </w:r>
      <w:r w:rsidRPr="00147D42">
        <w:rPr>
          <w:rFonts w:ascii="Comic Sans MS" w:hAnsi="Comic Sans MS"/>
          <w:sz w:val="22"/>
          <w:szCs w:val="22"/>
        </w:rPr>
        <w:t xml:space="preserve">is always best to share a concern with the </w:t>
      </w:r>
      <w:r w:rsidR="000011FF">
        <w:rPr>
          <w:rFonts w:ascii="Comic Sans MS" w:hAnsi="Comic Sans MS"/>
          <w:sz w:val="22"/>
          <w:szCs w:val="22"/>
        </w:rPr>
        <w:t>h</w:t>
      </w:r>
      <w:r w:rsidRPr="00147D42">
        <w:rPr>
          <w:rFonts w:ascii="Comic Sans MS" w:hAnsi="Comic Sans MS"/>
          <w:sz w:val="22"/>
          <w:szCs w:val="22"/>
        </w:rPr>
        <w:t>eadteacher</w:t>
      </w:r>
      <w:r w:rsidR="00B301AF">
        <w:rPr>
          <w:rFonts w:ascii="Comic Sans MS" w:hAnsi="Comic Sans MS"/>
          <w:sz w:val="22"/>
          <w:szCs w:val="22"/>
        </w:rPr>
        <w:t>, verbally or by email</w:t>
      </w:r>
      <w:r w:rsidRPr="00147D42">
        <w:rPr>
          <w:rFonts w:ascii="Comic Sans MS" w:hAnsi="Comic Sans MS"/>
          <w:sz w:val="22"/>
          <w:szCs w:val="22"/>
        </w:rPr>
        <w:t>.</w:t>
      </w:r>
    </w:p>
    <w:p w14:paraId="3C90F584" w14:textId="1E0B945C" w:rsidR="00667F18" w:rsidRDefault="00667F18" w:rsidP="00667F18">
      <w:pPr>
        <w:pStyle w:val="NormalWeb"/>
        <w:numPr>
          <w:ilvl w:val="0"/>
          <w:numId w:val="8"/>
        </w:numPr>
        <w:jc w:val="both"/>
        <w:rPr>
          <w:rFonts w:ascii="Comic Sans MS" w:hAnsi="Comic Sans MS"/>
        </w:rPr>
      </w:pPr>
      <w:r w:rsidRPr="00147D42">
        <w:rPr>
          <w:rFonts w:ascii="Comic Sans MS" w:hAnsi="Comic Sans MS"/>
          <w:sz w:val="22"/>
          <w:szCs w:val="22"/>
        </w:rPr>
        <w:t xml:space="preserve">Always record any incident in the </w:t>
      </w:r>
      <w:r>
        <w:rPr>
          <w:rFonts w:ascii="Comic Sans MS" w:hAnsi="Comic Sans MS"/>
          <w:sz w:val="22"/>
          <w:szCs w:val="22"/>
        </w:rPr>
        <w:t>Class</w:t>
      </w:r>
      <w:r w:rsidRPr="00147D42">
        <w:rPr>
          <w:rFonts w:ascii="Comic Sans MS" w:hAnsi="Comic Sans MS"/>
          <w:sz w:val="22"/>
          <w:szCs w:val="22"/>
        </w:rPr>
        <w:t xml:space="preserve"> Log belonging to the </w:t>
      </w:r>
      <w:r w:rsidR="00E53900">
        <w:rPr>
          <w:rFonts w:ascii="Comic Sans MS" w:hAnsi="Comic Sans MS"/>
          <w:sz w:val="22"/>
          <w:szCs w:val="22"/>
        </w:rPr>
        <w:t>y</w:t>
      </w:r>
      <w:r w:rsidRPr="00147D42">
        <w:rPr>
          <w:rFonts w:ascii="Comic Sans MS" w:hAnsi="Comic Sans MS"/>
          <w:sz w:val="22"/>
          <w:szCs w:val="22"/>
        </w:rPr>
        <w:t xml:space="preserve">ear group. Children do not always need to know an incident is recorded but it may help us to identify patterns. </w:t>
      </w:r>
    </w:p>
    <w:p w14:paraId="26C2F416" w14:textId="76E2F86C" w:rsidR="00667F18" w:rsidRDefault="00667F18" w:rsidP="00667F18">
      <w:pPr>
        <w:pStyle w:val="NormalWeb"/>
        <w:numPr>
          <w:ilvl w:val="0"/>
          <w:numId w:val="8"/>
        </w:numPr>
        <w:rPr>
          <w:rFonts w:ascii="Comic Sans MS" w:hAnsi="Comic Sans MS"/>
          <w:sz w:val="22"/>
          <w:szCs w:val="22"/>
        </w:rPr>
      </w:pPr>
      <w:r>
        <w:rPr>
          <w:rFonts w:ascii="Comic Sans MS" w:hAnsi="Comic Sans MS"/>
          <w:sz w:val="22"/>
          <w:szCs w:val="22"/>
        </w:rPr>
        <w:t>Consider high profile</w:t>
      </w:r>
      <w:r w:rsidR="00E53900">
        <w:rPr>
          <w:rFonts w:ascii="Comic Sans MS" w:hAnsi="Comic Sans MS"/>
          <w:sz w:val="22"/>
          <w:szCs w:val="22"/>
        </w:rPr>
        <w:t>,</w:t>
      </w:r>
      <w:r>
        <w:rPr>
          <w:rFonts w:ascii="Comic Sans MS" w:hAnsi="Comic Sans MS"/>
          <w:sz w:val="22"/>
          <w:szCs w:val="22"/>
        </w:rPr>
        <w:t xml:space="preserve"> class circle time </w:t>
      </w:r>
      <w:r w:rsidR="00E53900">
        <w:rPr>
          <w:rFonts w:ascii="Comic Sans MS" w:hAnsi="Comic Sans MS"/>
          <w:sz w:val="22"/>
          <w:szCs w:val="22"/>
        </w:rPr>
        <w:t>and</w:t>
      </w:r>
      <w:r>
        <w:rPr>
          <w:rFonts w:ascii="Comic Sans MS" w:hAnsi="Comic Sans MS"/>
          <w:sz w:val="22"/>
          <w:szCs w:val="22"/>
        </w:rPr>
        <w:t xml:space="preserve"> review each break and lunch</w:t>
      </w:r>
      <w:r w:rsidR="000104A1">
        <w:rPr>
          <w:rFonts w:ascii="Comic Sans MS" w:hAnsi="Comic Sans MS"/>
          <w:sz w:val="22"/>
          <w:szCs w:val="22"/>
        </w:rPr>
        <w:t xml:space="preserve"> time.</w:t>
      </w:r>
    </w:p>
    <w:p w14:paraId="4D56748A" w14:textId="7C612BA3" w:rsidR="000104A1" w:rsidRDefault="000104A1" w:rsidP="00667F18">
      <w:pPr>
        <w:pStyle w:val="NormalWeb"/>
        <w:numPr>
          <w:ilvl w:val="0"/>
          <w:numId w:val="8"/>
        </w:numPr>
        <w:rPr>
          <w:rFonts w:ascii="Comic Sans MS" w:hAnsi="Comic Sans MS"/>
          <w:sz w:val="22"/>
          <w:szCs w:val="22"/>
        </w:rPr>
      </w:pPr>
      <w:r>
        <w:rPr>
          <w:rFonts w:ascii="Comic Sans MS" w:hAnsi="Comic Sans MS"/>
          <w:sz w:val="22"/>
          <w:szCs w:val="22"/>
        </w:rPr>
        <w:t>Ensure every issue is followed up and add additional playground monitoring.</w:t>
      </w:r>
    </w:p>
    <w:p w14:paraId="36D3F557" w14:textId="2D26498B" w:rsidR="00E53900" w:rsidRDefault="00E53900" w:rsidP="00667F18">
      <w:pPr>
        <w:pStyle w:val="NormalWeb"/>
        <w:numPr>
          <w:ilvl w:val="0"/>
          <w:numId w:val="8"/>
        </w:numPr>
        <w:rPr>
          <w:rFonts w:ascii="Comic Sans MS" w:hAnsi="Comic Sans MS"/>
          <w:sz w:val="22"/>
          <w:szCs w:val="22"/>
        </w:rPr>
      </w:pPr>
      <w:r>
        <w:rPr>
          <w:rFonts w:ascii="Comic Sans MS" w:hAnsi="Comic Sans MS"/>
          <w:sz w:val="22"/>
          <w:szCs w:val="22"/>
        </w:rPr>
        <w:t xml:space="preserve">Provide specific playtime guidance. </w:t>
      </w:r>
    </w:p>
    <w:p w14:paraId="5B74349E" w14:textId="61D146E2" w:rsidR="00667F18" w:rsidRDefault="000104A1" w:rsidP="00667F18">
      <w:pPr>
        <w:pStyle w:val="NormalWeb"/>
        <w:numPr>
          <w:ilvl w:val="0"/>
          <w:numId w:val="8"/>
        </w:numPr>
        <w:rPr>
          <w:rFonts w:ascii="Comic Sans MS" w:hAnsi="Comic Sans MS"/>
          <w:sz w:val="22"/>
          <w:szCs w:val="22"/>
        </w:rPr>
      </w:pPr>
      <w:r>
        <w:rPr>
          <w:rFonts w:ascii="Comic Sans MS" w:hAnsi="Comic Sans MS"/>
          <w:sz w:val="22"/>
          <w:szCs w:val="22"/>
        </w:rPr>
        <w:t>Ensure issues are shared in staff meeting review</w:t>
      </w:r>
      <w:r w:rsidR="00E53900">
        <w:rPr>
          <w:rFonts w:ascii="Comic Sans MS" w:hAnsi="Comic Sans MS"/>
          <w:sz w:val="22"/>
          <w:szCs w:val="22"/>
        </w:rPr>
        <w:t xml:space="preserve"> time</w:t>
      </w:r>
      <w:r>
        <w:rPr>
          <w:rFonts w:ascii="Comic Sans MS" w:hAnsi="Comic Sans MS"/>
          <w:sz w:val="22"/>
          <w:szCs w:val="22"/>
        </w:rPr>
        <w:t xml:space="preserve"> and the Weekly Notes</w:t>
      </w:r>
    </w:p>
    <w:p w14:paraId="652EF300" w14:textId="6D179FF6" w:rsidR="000104A1" w:rsidRDefault="000104A1" w:rsidP="00667F18">
      <w:pPr>
        <w:pStyle w:val="NormalWeb"/>
        <w:numPr>
          <w:ilvl w:val="0"/>
          <w:numId w:val="8"/>
        </w:numPr>
        <w:rPr>
          <w:rFonts w:ascii="Comic Sans MS" w:hAnsi="Comic Sans MS"/>
          <w:sz w:val="22"/>
          <w:szCs w:val="22"/>
        </w:rPr>
      </w:pPr>
      <w:r>
        <w:rPr>
          <w:rFonts w:ascii="Comic Sans MS" w:hAnsi="Comic Sans MS"/>
          <w:sz w:val="22"/>
          <w:szCs w:val="22"/>
        </w:rPr>
        <w:t>Make sure we have a plan and an unbiased recorded view.</w:t>
      </w:r>
    </w:p>
    <w:p w14:paraId="5D0672B2" w14:textId="35AA784D" w:rsidR="000104A1" w:rsidRDefault="000104A1" w:rsidP="00667F18">
      <w:pPr>
        <w:pStyle w:val="NormalWeb"/>
        <w:numPr>
          <w:ilvl w:val="0"/>
          <w:numId w:val="8"/>
        </w:numPr>
        <w:rPr>
          <w:rFonts w:ascii="Comic Sans MS" w:hAnsi="Comic Sans MS"/>
          <w:sz w:val="22"/>
          <w:szCs w:val="22"/>
        </w:rPr>
      </w:pPr>
      <w:r>
        <w:rPr>
          <w:rFonts w:ascii="Comic Sans MS" w:hAnsi="Comic Sans MS"/>
          <w:sz w:val="22"/>
          <w:szCs w:val="22"/>
        </w:rPr>
        <w:t>Retain high profile and discuss with parents</w:t>
      </w:r>
      <w:r w:rsidR="00E53900">
        <w:rPr>
          <w:rFonts w:ascii="Comic Sans MS" w:hAnsi="Comic Sans MS"/>
          <w:sz w:val="22"/>
          <w:szCs w:val="22"/>
        </w:rPr>
        <w:t xml:space="preserve"> if appropriate.</w:t>
      </w:r>
    </w:p>
    <w:p w14:paraId="7C192DE1" w14:textId="73D3313B" w:rsidR="00E53900" w:rsidRPr="00E53900" w:rsidRDefault="00AA59DA" w:rsidP="00667F18">
      <w:pPr>
        <w:pStyle w:val="NormalWeb"/>
        <w:numPr>
          <w:ilvl w:val="0"/>
          <w:numId w:val="8"/>
        </w:numPr>
        <w:rPr>
          <w:rFonts w:ascii="Comic Sans MS" w:hAnsi="Comic Sans MS"/>
          <w:sz w:val="22"/>
          <w:szCs w:val="22"/>
        </w:rPr>
      </w:pPr>
      <w:r>
        <w:rPr>
          <w:rFonts w:ascii="Comic Sans MS" w:hAnsi="Comic Sans MS"/>
          <w:sz w:val="22"/>
          <w:szCs w:val="22"/>
        </w:rPr>
        <w:t xml:space="preserve">Remind children </w:t>
      </w:r>
      <w:r w:rsidR="00E53900">
        <w:rPr>
          <w:rFonts w:ascii="Comic Sans MS" w:hAnsi="Comic Sans MS"/>
          <w:sz w:val="22"/>
          <w:szCs w:val="22"/>
        </w:rPr>
        <w:t>how</w:t>
      </w:r>
      <w:r>
        <w:rPr>
          <w:rFonts w:ascii="Comic Sans MS" w:hAnsi="Comic Sans MS"/>
          <w:sz w:val="22"/>
          <w:szCs w:val="22"/>
        </w:rPr>
        <w:t xml:space="preserve"> some behaviours and actions could become bullying</w:t>
      </w:r>
    </w:p>
    <w:p w14:paraId="046BC2D8" w14:textId="77777777" w:rsidR="00B301AF" w:rsidRDefault="00B301AF" w:rsidP="00667F18">
      <w:pPr>
        <w:pStyle w:val="NormalWeb"/>
        <w:rPr>
          <w:rFonts w:ascii="Comic Sans MS" w:hAnsi="Comic Sans MS"/>
          <w:b/>
          <w:bCs/>
          <w:sz w:val="22"/>
          <w:szCs w:val="22"/>
        </w:rPr>
      </w:pPr>
    </w:p>
    <w:p w14:paraId="575062FE" w14:textId="2D893966" w:rsidR="00E53900" w:rsidRDefault="00667F18" w:rsidP="00667F18">
      <w:pPr>
        <w:pStyle w:val="NormalWeb"/>
        <w:rPr>
          <w:rFonts w:ascii="Comic Sans MS" w:hAnsi="Comic Sans MS"/>
          <w:b/>
          <w:bCs/>
          <w:sz w:val="22"/>
          <w:szCs w:val="22"/>
        </w:rPr>
      </w:pPr>
      <w:r w:rsidRPr="00147D42">
        <w:rPr>
          <w:rFonts w:ascii="Comic Sans MS" w:hAnsi="Comic Sans MS"/>
          <w:b/>
          <w:bCs/>
          <w:sz w:val="22"/>
          <w:szCs w:val="22"/>
        </w:rPr>
        <w:lastRenderedPageBreak/>
        <w:t xml:space="preserve">Guidance on Suspected Incidents </w:t>
      </w:r>
      <w:r w:rsidR="000104A1">
        <w:rPr>
          <w:rFonts w:ascii="Comic Sans MS" w:hAnsi="Comic Sans MS"/>
          <w:b/>
          <w:bCs/>
          <w:sz w:val="22"/>
          <w:szCs w:val="22"/>
        </w:rPr>
        <w:t>of Bullying</w:t>
      </w:r>
    </w:p>
    <w:p w14:paraId="63CEA6BB" w14:textId="32A0A115" w:rsidR="000104A1" w:rsidRPr="00E53900" w:rsidRDefault="00F239AD" w:rsidP="00667F18">
      <w:pPr>
        <w:pStyle w:val="NormalWeb"/>
        <w:rPr>
          <w:rFonts w:ascii="Comic Sans MS" w:hAnsi="Comic Sans MS"/>
          <w:b/>
          <w:bCs/>
          <w:sz w:val="22"/>
          <w:szCs w:val="22"/>
        </w:rPr>
      </w:pPr>
      <w:r>
        <w:rPr>
          <w:rFonts w:ascii="Comic Sans MS" w:hAnsi="Comic Sans MS"/>
          <w:sz w:val="22"/>
          <w:szCs w:val="22"/>
        </w:rPr>
        <w:t>If we manage and support behaviour and well-being effectively then</w:t>
      </w:r>
      <w:r w:rsidR="000104A1" w:rsidRPr="00F239AD">
        <w:rPr>
          <w:rFonts w:ascii="Comic Sans MS" w:hAnsi="Comic Sans MS"/>
          <w:sz w:val="22"/>
          <w:szCs w:val="22"/>
        </w:rPr>
        <w:t xml:space="preserve"> these </w:t>
      </w:r>
      <w:r>
        <w:rPr>
          <w:rFonts w:ascii="Comic Sans MS" w:hAnsi="Comic Sans MS"/>
          <w:sz w:val="22"/>
          <w:szCs w:val="22"/>
        </w:rPr>
        <w:t>incidents should be minimised. This is a whole school responsibility and is given the highest priority.</w:t>
      </w:r>
    </w:p>
    <w:p w14:paraId="7831D954" w14:textId="1607D94D" w:rsidR="000104A1" w:rsidRDefault="000104A1" w:rsidP="000104A1">
      <w:pPr>
        <w:pStyle w:val="NormalWeb"/>
        <w:numPr>
          <w:ilvl w:val="0"/>
          <w:numId w:val="4"/>
        </w:numPr>
        <w:jc w:val="both"/>
        <w:rPr>
          <w:rFonts w:ascii="Comic Sans MS" w:hAnsi="Comic Sans MS"/>
        </w:rPr>
      </w:pPr>
      <w:r w:rsidRPr="00147D42">
        <w:rPr>
          <w:rFonts w:ascii="Comic Sans MS" w:hAnsi="Comic Sans MS"/>
          <w:sz w:val="22"/>
          <w:szCs w:val="22"/>
        </w:rPr>
        <w:t xml:space="preserve">Always record any incident of suspected bullying in the </w:t>
      </w:r>
      <w:r w:rsidR="00F239AD">
        <w:rPr>
          <w:rFonts w:ascii="Comic Sans MS" w:hAnsi="Comic Sans MS"/>
          <w:sz w:val="22"/>
          <w:szCs w:val="22"/>
        </w:rPr>
        <w:t>Class</w:t>
      </w:r>
      <w:r w:rsidRPr="00147D42">
        <w:rPr>
          <w:rFonts w:ascii="Comic Sans MS" w:hAnsi="Comic Sans MS"/>
          <w:sz w:val="22"/>
          <w:szCs w:val="22"/>
        </w:rPr>
        <w:t xml:space="preserve"> Log belonging to the </w:t>
      </w:r>
      <w:r w:rsidR="00E53900">
        <w:rPr>
          <w:rFonts w:ascii="Comic Sans MS" w:hAnsi="Comic Sans MS"/>
          <w:sz w:val="22"/>
          <w:szCs w:val="22"/>
        </w:rPr>
        <w:t>y</w:t>
      </w:r>
      <w:r w:rsidRPr="00147D42">
        <w:rPr>
          <w:rFonts w:ascii="Comic Sans MS" w:hAnsi="Comic Sans MS"/>
          <w:sz w:val="22"/>
          <w:szCs w:val="22"/>
        </w:rPr>
        <w:t xml:space="preserve">ear group. Children do not always need to know an incident is recorded but it may help us to identify patterns. </w:t>
      </w:r>
    </w:p>
    <w:p w14:paraId="2B6B6C9E" w14:textId="46280C3B" w:rsidR="000104A1" w:rsidRDefault="000104A1" w:rsidP="000104A1">
      <w:pPr>
        <w:pStyle w:val="NormalWeb"/>
        <w:numPr>
          <w:ilvl w:val="0"/>
          <w:numId w:val="4"/>
        </w:numPr>
        <w:jc w:val="both"/>
        <w:rPr>
          <w:rFonts w:ascii="Comic Sans MS" w:hAnsi="Comic Sans MS"/>
        </w:rPr>
      </w:pPr>
      <w:r w:rsidRPr="00147D42">
        <w:rPr>
          <w:rFonts w:ascii="Comic Sans MS" w:hAnsi="Comic Sans MS"/>
          <w:sz w:val="22"/>
          <w:szCs w:val="22"/>
        </w:rPr>
        <w:t>The account of the incident</w:t>
      </w:r>
      <w:r w:rsidR="00E53900">
        <w:rPr>
          <w:rFonts w:ascii="Comic Sans MS" w:hAnsi="Comic Sans MS"/>
          <w:sz w:val="22"/>
          <w:szCs w:val="22"/>
        </w:rPr>
        <w:t>s</w:t>
      </w:r>
      <w:r w:rsidRPr="00147D42">
        <w:rPr>
          <w:rFonts w:ascii="Comic Sans MS" w:hAnsi="Comic Sans MS"/>
          <w:sz w:val="22"/>
          <w:szCs w:val="22"/>
        </w:rPr>
        <w:t xml:space="preserve"> recorded should be given to the Headteacher for further action if necessary. </w:t>
      </w:r>
    </w:p>
    <w:p w14:paraId="5332C20A" w14:textId="77777777" w:rsidR="000104A1" w:rsidRDefault="000104A1" w:rsidP="000104A1">
      <w:pPr>
        <w:pStyle w:val="NormalWeb"/>
        <w:numPr>
          <w:ilvl w:val="0"/>
          <w:numId w:val="4"/>
        </w:numPr>
        <w:jc w:val="both"/>
        <w:rPr>
          <w:rFonts w:ascii="Comic Sans MS" w:hAnsi="Comic Sans MS"/>
        </w:rPr>
      </w:pPr>
      <w:r w:rsidRPr="00147D42">
        <w:rPr>
          <w:rFonts w:ascii="Comic Sans MS" w:hAnsi="Comic Sans MS"/>
          <w:sz w:val="22"/>
          <w:szCs w:val="22"/>
        </w:rPr>
        <w:t xml:space="preserve">The Headteacher </w:t>
      </w:r>
      <w:r>
        <w:rPr>
          <w:rFonts w:ascii="Comic Sans MS" w:hAnsi="Comic Sans MS"/>
          <w:sz w:val="22"/>
          <w:szCs w:val="22"/>
        </w:rPr>
        <w:t xml:space="preserve">/ Deputy </w:t>
      </w:r>
      <w:r w:rsidRPr="00147D42">
        <w:rPr>
          <w:rFonts w:ascii="Comic Sans MS" w:hAnsi="Comic Sans MS"/>
          <w:sz w:val="22"/>
          <w:szCs w:val="22"/>
        </w:rPr>
        <w:t>will interview all concerned and will record further observations on the incident</w:t>
      </w:r>
      <w:r>
        <w:rPr>
          <w:rFonts w:ascii="Comic Sans MS" w:hAnsi="Comic Sans MS"/>
          <w:sz w:val="22"/>
          <w:szCs w:val="22"/>
        </w:rPr>
        <w:t>s</w:t>
      </w:r>
      <w:r w:rsidRPr="00147D42">
        <w:rPr>
          <w:rFonts w:ascii="Comic Sans MS" w:hAnsi="Comic Sans MS"/>
          <w:sz w:val="22"/>
          <w:szCs w:val="22"/>
        </w:rPr>
        <w:t xml:space="preserve">. </w:t>
      </w:r>
    </w:p>
    <w:p w14:paraId="5D4ACEE6" w14:textId="77777777" w:rsidR="000104A1" w:rsidRDefault="000104A1" w:rsidP="000104A1">
      <w:pPr>
        <w:pStyle w:val="NormalWeb"/>
        <w:numPr>
          <w:ilvl w:val="0"/>
          <w:numId w:val="4"/>
        </w:numPr>
        <w:jc w:val="both"/>
        <w:rPr>
          <w:rFonts w:ascii="Comic Sans MS" w:hAnsi="Comic Sans MS"/>
        </w:rPr>
      </w:pPr>
      <w:r w:rsidRPr="00147D42">
        <w:rPr>
          <w:rFonts w:ascii="Comic Sans MS" w:hAnsi="Comic Sans MS"/>
          <w:sz w:val="22"/>
          <w:szCs w:val="22"/>
        </w:rPr>
        <w:t xml:space="preserve">Class teachers will be kept informed of any action. </w:t>
      </w:r>
    </w:p>
    <w:p w14:paraId="19F04285" w14:textId="12DB67EB" w:rsidR="000104A1" w:rsidRPr="00147D42" w:rsidRDefault="00E53900" w:rsidP="000104A1">
      <w:pPr>
        <w:pStyle w:val="NormalWeb"/>
        <w:numPr>
          <w:ilvl w:val="0"/>
          <w:numId w:val="4"/>
        </w:numPr>
        <w:jc w:val="both"/>
        <w:rPr>
          <w:rFonts w:ascii="Comic Sans MS" w:hAnsi="Comic Sans MS"/>
        </w:rPr>
      </w:pPr>
      <w:r>
        <w:rPr>
          <w:rFonts w:ascii="Comic Sans MS" w:hAnsi="Comic Sans MS"/>
          <w:sz w:val="22"/>
          <w:szCs w:val="22"/>
        </w:rPr>
        <w:t xml:space="preserve">Engage with parents </w:t>
      </w:r>
      <w:r w:rsidR="000104A1" w:rsidRPr="00147D42">
        <w:rPr>
          <w:rFonts w:ascii="Comic Sans MS" w:hAnsi="Comic Sans MS"/>
          <w:sz w:val="22"/>
          <w:szCs w:val="22"/>
        </w:rPr>
        <w:t>if</w:t>
      </w:r>
      <w:r>
        <w:rPr>
          <w:rFonts w:ascii="Comic Sans MS" w:hAnsi="Comic Sans MS"/>
          <w:sz w:val="22"/>
          <w:szCs w:val="22"/>
        </w:rPr>
        <w:t xml:space="preserve"> bullying is suspected</w:t>
      </w:r>
      <w:r w:rsidR="000104A1" w:rsidRPr="00147D42">
        <w:rPr>
          <w:rFonts w:ascii="Comic Sans MS" w:hAnsi="Comic Sans MS"/>
          <w:sz w:val="22"/>
          <w:szCs w:val="22"/>
        </w:rPr>
        <w:t xml:space="preserve">. </w:t>
      </w:r>
    </w:p>
    <w:p w14:paraId="2A62E304" w14:textId="77777777" w:rsidR="00E75C5D" w:rsidRDefault="00147D42" w:rsidP="00E53900">
      <w:pPr>
        <w:pStyle w:val="NormalWeb"/>
        <w:jc w:val="both"/>
        <w:rPr>
          <w:rFonts w:ascii="Comic Sans MS" w:hAnsi="Comic Sans MS"/>
          <w:sz w:val="22"/>
          <w:szCs w:val="22"/>
        </w:rPr>
      </w:pPr>
      <w:r w:rsidRPr="00147D42">
        <w:rPr>
          <w:rFonts w:ascii="Comic Sans MS" w:hAnsi="Comic Sans MS"/>
          <w:sz w:val="22"/>
          <w:szCs w:val="22"/>
        </w:rPr>
        <w:t>Sanctions will be used as appropriate</w:t>
      </w:r>
      <w:r>
        <w:rPr>
          <w:rFonts w:ascii="Comic Sans MS" w:hAnsi="Comic Sans MS"/>
          <w:sz w:val="22"/>
          <w:szCs w:val="22"/>
        </w:rPr>
        <w:t xml:space="preserve">, </w:t>
      </w:r>
      <w:r w:rsidRPr="00147D42">
        <w:rPr>
          <w:rFonts w:ascii="Comic Sans MS" w:hAnsi="Comic Sans MS"/>
          <w:sz w:val="22"/>
          <w:szCs w:val="22"/>
        </w:rPr>
        <w:t>acc</w:t>
      </w:r>
      <w:r>
        <w:rPr>
          <w:rFonts w:ascii="Comic Sans MS" w:hAnsi="Comic Sans MS"/>
          <w:sz w:val="22"/>
          <w:szCs w:val="22"/>
        </w:rPr>
        <w:t>ording to the nature of the incident, the severity, any pattern or action over time or the individuals involved</w:t>
      </w:r>
      <w:r w:rsidRPr="00147D42">
        <w:rPr>
          <w:rFonts w:ascii="Comic Sans MS" w:hAnsi="Comic Sans MS"/>
          <w:sz w:val="22"/>
          <w:szCs w:val="22"/>
        </w:rPr>
        <w:t xml:space="preserve">. </w:t>
      </w:r>
    </w:p>
    <w:p w14:paraId="6A74F849" w14:textId="27D4D101" w:rsidR="00147D42" w:rsidRPr="00147D42" w:rsidRDefault="00147D42" w:rsidP="00E53900">
      <w:pPr>
        <w:pStyle w:val="NormalWeb"/>
        <w:jc w:val="both"/>
        <w:rPr>
          <w:rFonts w:ascii="Comic Sans MS" w:hAnsi="Comic Sans MS"/>
        </w:rPr>
      </w:pPr>
      <w:r w:rsidRPr="00147D42">
        <w:rPr>
          <w:rFonts w:ascii="Comic Sans MS" w:hAnsi="Comic Sans MS"/>
          <w:b/>
          <w:bCs/>
          <w:sz w:val="22"/>
          <w:szCs w:val="22"/>
        </w:rPr>
        <w:t xml:space="preserve">Pupils who have been bullied may be supported by: </w:t>
      </w:r>
    </w:p>
    <w:p w14:paraId="464C5D9F" w14:textId="77777777" w:rsidR="00B301AF" w:rsidRDefault="00147D42" w:rsidP="00B301AF">
      <w:pPr>
        <w:pStyle w:val="NormalWeb"/>
        <w:numPr>
          <w:ilvl w:val="0"/>
          <w:numId w:val="11"/>
        </w:numPr>
        <w:rPr>
          <w:rFonts w:ascii="Comic Sans MS" w:hAnsi="Comic Sans MS"/>
          <w:sz w:val="16"/>
          <w:szCs w:val="16"/>
        </w:rPr>
      </w:pPr>
      <w:r w:rsidRPr="00147D42">
        <w:rPr>
          <w:rFonts w:ascii="Comic Sans MS" w:hAnsi="Comic Sans MS"/>
          <w:sz w:val="22"/>
          <w:szCs w:val="22"/>
        </w:rPr>
        <w:t xml:space="preserve">Providing an opportunity to discuss the experience with a member of staff </w:t>
      </w:r>
    </w:p>
    <w:p w14:paraId="40F10661" w14:textId="7AB088CE" w:rsidR="00147D42" w:rsidRPr="00B301AF" w:rsidRDefault="00147D42" w:rsidP="00B301AF">
      <w:pPr>
        <w:pStyle w:val="NormalWeb"/>
        <w:numPr>
          <w:ilvl w:val="0"/>
          <w:numId w:val="11"/>
        </w:numPr>
        <w:rPr>
          <w:rFonts w:ascii="Comic Sans MS" w:hAnsi="Comic Sans MS"/>
          <w:sz w:val="16"/>
          <w:szCs w:val="16"/>
        </w:rPr>
      </w:pPr>
      <w:r w:rsidRPr="00B301AF">
        <w:rPr>
          <w:rFonts w:ascii="Comic Sans MS" w:hAnsi="Comic Sans MS"/>
          <w:sz w:val="22"/>
          <w:szCs w:val="22"/>
        </w:rPr>
        <w:t>Reassuring the pupil and offering continuous support</w:t>
      </w:r>
    </w:p>
    <w:p w14:paraId="2BC2231F" w14:textId="77777777" w:rsidR="00B301AF" w:rsidRDefault="00147D42" w:rsidP="00B301AF">
      <w:pPr>
        <w:pStyle w:val="NormalWeb"/>
        <w:numPr>
          <w:ilvl w:val="0"/>
          <w:numId w:val="11"/>
        </w:numPr>
        <w:rPr>
          <w:rFonts w:ascii="Comic Sans MS" w:hAnsi="Comic Sans MS"/>
          <w:sz w:val="16"/>
          <w:szCs w:val="16"/>
        </w:rPr>
      </w:pPr>
      <w:r w:rsidRPr="00B301AF">
        <w:rPr>
          <w:rFonts w:ascii="Comic Sans MS" w:hAnsi="Comic Sans MS"/>
          <w:sz w:val="22"/>
          <w:szCs w:val="22"/>
        </w:rPr>
        <w:t>Restoring self-esteem and confidence</w:t>
      </w:r>
    </w:p>
    <w:p w14:paraId="36C1BC2B" w14:textId="39CA94FB" w:rsidR="00147D42" w:rsidRPr="00B301AF" w:rsidRDefault="00147D42" w:rsidP="00B301AF">
      <w:pPr>
        <w:pStyle w:val="NormalWeb"/>
        <w:numPr>
          <w:ilvl w:val="0"/>
          <w:numId w:val="11"/>
        </w:numPr>
        <w:rPr>
          <w:rFonts w:ascii="Comic Sans MS" w:hAnsi="Comic Sans MS"/>
          <w:sz w:val="16"/>
          <w:szCs w:val="16"/>
        </w:rPr>
      </w:pPr>
      <w:r w:rsidRPr="00B301AF">
        <w:rPr>
          <w:rFonts w:ascii="Comic Sans MS" w:hAnsi="Comic Sans MS"/>
          <w:sz w:val="22"/>
          <w:szCs w:val="22"/>
        </w:rPr>
        <w:t xml:space="preserve">Establishing procedures and practice to prevent a repetition </w:t>
      </w:r>
    </w:p>
    <w:p w14:paraId="7766EA06" w14:textId="2C182EA2" w:rsidR="00147D42" w:rsidRPr="00147D42" w:rsidRDefault="00147D42" w:rsidP="00147D42">
      <w:pPr>
        <w:pStyle w:val="NormalWeb"/>
        <w:rPr>
          <w:rFonts w:ascii="Comic Sans MS" w:hAnsi="Comic Sans MS"/>
        </w:rPr>
      </w:pPr>
      <w:r w:rsidRPr="00147D42">
        <w:rPr>
          <w:rFonts w:ascii="Comic Sans MS" w:hAnsi="Comic Sans MS"/>
          <w:b/>
          <w:bCs/>
          <w:sz w:val="22"/>
          <w:szCs w:val="22"/>
        </w:rPr>
        <w:t xml:space="preserve">Pupils who have bullied may be helped by: </w:t>
      </w:r>
    </w:p>
    <w:p w14:paraId="3858596F" w14:textId="77777777" w:rsidR="00B301AF" w:rsidRDefault="00147D42" w:rsidP="00B301AF">
      <w:pPr>
        <w:pStyle w:val="NormalWeb"/>
        <w:numPr>
          <w:ilvl w:val="0"/>
          <w:numId w:val="12"/>
        </w:numPr>
        <w:rPr>
          <w:rFonts w:ascii="Comic Sans MS" w:hAnsi="Comic Sans MS"/>
        </w:rPr>
      </w:pPr>
      <w:r w:rsidRPr="00147D42">
        <w:rPr>
          <w:rFonts w:ascii="Comic Sans MS" w:hAnsi="Comic Sans MS"/>
          <w:sz w:val="22"/>
          <w:szCs w:val="22"/>
        </w:rPr>
        <w:t>Discussing what happened and discovering why the pupil became involved</w:t>
      </w:r>
    </w:p>
    <w:p w14:paraId="464420C5" w14:textId="77777777" w:rsidR="00B301AF" w:rsidRDefault="00147D42" w:rsidP="00B301AF">
      <w:pPr>
        <w:pStyle w:val="NormalWeb"/>
        <w:numPr>
          <w:ilvl w:val="0"/>
          <w:numId w:val="12"/>
        </w:numPr>
        <w:rPr>
          <w:rFonts w:ascii="Comic Sans MS" w:hAnsi="Comic Sans MS"/>
        </w:rPr>
      </w:pPr>
      <w:r w:rsidRPr="00B301AF">
        <w:rPr>
          <w:rFonts w:ascii="Comic Sans MS" w:hAnsi="Comic Sans MS"/>
          <w:sz w:val="22"/>
          <w:szCs w:val="22"/>
        </w:rPr>
        <w:t>Establishing the wrong doing and support the need to change</w:t>
      </w:r>
    </w:p>
    <w:p w14:paraId="0720753E" w14:textId="77777777" w:rsidR="00B301AF" w:rsidRDefault="00147D42" w:rsidP="00B301AF">
      <w:pPr>
        <w:pStyle w:val="NormalWeb"/>
        <w:numPr>
          <w:ilvl w:val="0"/>
          <w:numId w:val="12"/>
        </w:numPr>
        <w:rPr>
          <w:rFonts w:ascii="Comic Sans MS" w:hAnsi="Comic Sans MS"/>
        </w:rPr>
      </w:pPr>
      <w:r w:rsidRPr="00B301AF">
        <w:rPr>
          <w:rFonts w:ascii="Comic Sans MS" w:hAnsi="Comic Sans MS"/>
          <w:sz w:val="22"/>
          <w:szCs w:val="22"/>
        </w:rPr>
        <w:t>Informing parents or guardians to help change the attitude of the pupil.</w:t>
      </w:r>
    </w:p>
    <w:p w14:paraId="422CF0B3" w14:textId="0DAED4A5" w:rsidR="00147D42" w:rsidRPr="00B301AF" w:rsidRDefault="00147D42" w:rsidP="00B301AF">
      <w:pPr>
        <w:pStyle w:val="NormalWeb"/>
        <w:numPr>
          <w:ilvl w:val="0"/>
          <w:numId w:val="12"/>
        </w:numPr>
        <w:rPr>
          <w:rFonts w:ascii="Comic Sans MS" w:hAnsi="Comic Sans MS"/>
        </w:rPr>
      </w:pPr>
      <w:r w:rsidRPr="00B301AF">
        <w:rPr>
          <w:rFonts w:ascii="Comic Sans MS" w:hAnsi="Comic Sans MS"/>
          <w:sz w:val="22"/>
          <w:szCs w:val="22"/>
        </w:rPr>
        <w:t xml:space="preserve">Involving other agencies as necessary </w:t>
      </w:r>
    </w:p>
    <w:p w14:paraId="2D9EC4B2" w14:textId="5391F15B" w:rsidR="00E75C5D" w:rsidRPr="00E75C5D" w:rsidRDefault="00E75C5D" w:rsidP="00E75C5D">
      <w:pPr>
        <w:pStyle w:val="NormalWeb"/>
        <w:rPr>
          <w:rFonts w:ascii="Comic Sans MS" w:hAnsi="Comic Sans MS"/>
          <w:b/>
          <w:bCs/>
          <w:sz w:val="22"/>
          <w:szCs w:val="22"/>
        </w:rPr>
      </w:pPr>
      <w:r w:rsidRPr="00E75C5D">
        <w:rPr>
          <w:rFonts w:ascii="Comic Sans MS" w:hAnsi="Comic Sans MS"/>
          <w:b/>
          <w:bCs/>
          <w:sz w:val="22"/>
          <w:szCs w:val="22"/>
        </w:rPr>
        <w:t>On-line or cyberbullying</w:t>
      </w:r>
    </w:p>
    <w:p w14:paraId="3EECAEE4" w14:textId="77777777" w:rsidR="00E75C5D" w:rsidRPr="00E75C5D" w:rsidRDefault="00E75C5D" w:rsidP="00E75C5D">
      <w:pPr>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The increasing use of digital technology and the internet has also provided new and particularly intrusive ways for bullies to reach their victims.</w:t>
      </w:r>
    </w:p>
    <w:p w14:paraId="18FE2C95" w14:textId="77777777" w:rsidR="00E75C5D" w:rsidRPr="00E75C5D" w:rsidRDefault="00E75C5D" w:rsidP="00E75C5D">
      <w:pPr>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 </w:t>
      </w:r>
    </w:p>
    <w:p w14:paraId="6A011C1B" w14:textId="2D330DD1" w:rsidR="00E75C5D" w:rsidRPr="00E75C5D" w:rsidRDefault="00E75C5D" w:rsidP="00E75C5D">
      <w:pPr>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 xml:space="preserve">Cyberbullying can take many forms and bullying online can often start </w:t>
      </w:r>
      <w:r w:rsidR="00B301AF">
        <w:rPr>
          <w:rFonts w:eastAsia="Times New Roman" w:cs="Segoe UI"/>
          <w:color w:val="000000"/>
          <w:sz w:val="22"/>
          <w:szCs w:val="22"/>
          <w:lang w:eastAsia="en-GB"/>
        </w:rPr>
        <w:t>outside</w:t>
      </w:r>
      <w:r w:rsidRPr="00E75C5D">
        <w:rPr>
          <w:rFonts w:eastAsia="Times New Roman" w:cs="Segoe UI"/>
          <w:color w:val="000000"/>
          <w:sz w:val="22"/>
          <w:szCs w:val="22"/>
          <w:lang w:eastAsia="en-GB"/>
        </w:rPr>
        <w:t xml:space="preserve"> school and then be progressed online or start online and influence behaviour in school.</w:t>
      </w:r>
    </w:p>
    <w:p w14:paraId="47A018B1" w14:textId="77777777" w:rsidR="00E75C5D" w:rsidRPr="00E75C5D" w:rsidRDefault="00E75C5D" w:rsidP="00E75C5D">
      <w:pPr>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 </w:t>
      </w:r>
    </w:p>
    <w:p w14:paraId="2789193A" w14:textId="571ECC56" w:rsidR="00E75C5D" w:rsidRDefault="00E75C5D" w:rsidP="00E75C5D">
      <w:pPr>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 xml:space="preserve"> Whilst most incidents of </w:t>
      </w:r>
      <w:r w:rsidR="00B301AF">
        <w:rPr>
          <w:rFonts w:eastAsia="Times New Roman" w:cs="Segoe UI"/>
          <w:color w:val="000000"/>
          <w:sz w:val="22"/>
          <w:szCs w:val="22"/>
          <w:lang w:eastAsia="en-GB"/>
        </w:rPr>
        <w:t>c</w:t>
      </w:r>
      <w:r w:rsidRPr="00E75C5D">
        <w:rPr>
          <w:rFonts w:eastAsia="Times New Roman" w:cs="Segoe UI"/>
          <w:color w:val="000000"/>
          <w:sz w:val="22"/>
          <w:szCs w:val="22"/>
          <w:lang w:eastAsia="en-GB"/>
        </w:rPr>
        <w:t xml:space="preserve">yberbullying occur outside </w:t>
      </w:r>
      <w:proofErr w:type="gramStart"/>
      <w:r w:rsidRPr="00E75C5D">
        <w:rPr>
          <w:rFonts w:eastAsia="Times New Roman" w:cs="Segoe UI"/>
          <w:color w:val="000000"/>
          <w:sz w:val="22"/>
          <w:szCs w:val="22"/>
          <w:lang w:eastAsia="en-GB"/>
        </w:rPr>
        <w:t>school</w:t>
      </w:r>
      <w:proofErr w:type="gramEnd"/>
      <w:r w:rsidRPr="00E75C5D">
        <w:rPr>
          <w:rFonts w:eastAsia="Times New Roman" w:cs="Segoe UI"/>
          <w:color w:val="000000"/>
          <w:sz w:val="22"/>
          <w:szCs w:val="22"/>
          <w:lang w:eastAsia="en-GB"/>
        </w:rPr>
        <w:t xml:space="preserve"> we will offer support and guidance to parents/carers and their children who experience online bullying and will treat </w:t>
      </w:r>
      <w:r w:rsidR="00B301AF">
        <w:rPr>
          <w:rFonts w:eastAsia="Times New Roman" w:cs="Segoe UI"/>
          <w:color w:val="000000"/>
          <w:sz w:val="22"/>
          <w:szCs w:val="22"/>
          <w:lang w:eastAsia="en-GB"/>
        </w:rPr>
        <w:t>c</w:t>
      </w:r>
      <w:r w:rsidRPr="00E75C5D">
        <w:rPr>
          <w:rFonts w:eastAsia="Times New Roman" w:cs="Segoe UI"/>
          <w:color w:val="000000"/>
          <w:sz w:val="22"/>
          <w:szCs w:val="22"/>
          <w:lang w:eastAsia="en-GB"/>
        </w:rPr>
        <w:t>yberbullying with the same severity as any other forms of bullying.</w:t>
      </w:r>
      <w:r>
        <w:rPr>
          <w:rFonts w:eastAsia="Times New Roman" w:cs="Segoe UI"/>
          <w:color w:val="000000"/>
          <w:sz w:val="22"/>
          <w:szCs w:val="22"/>
          <w:lang w:eastAsia="en-GB"/>
        </w:rPr>
        <w:t xml:space="preserve"> </w:t>
      </w:r>
      <w:r w:rsidR="00B301AF">
        <w:rPr>
          <w:rFonts w:eastAsia="Times New Roman" w:cs="Segoe UI"/>
          <w:color w:val="000000"/>
          <w:sz w:val="22"/>
          <w:szCs w:val="22"/>
          <w:lang w:eastAsia="en-GB"/>
        </w:rPr>
        <w:t>c</w:t>
      </w:r>
      <w:r w:rsidRPr="00E75C5D">
        <w:rPr>
          <w:rFonts w:eastAsia="Times New Roman" w:cs="Segoe UI"/>
          <w:color w:val="000000"/>
          <w:sz w:val="22"/>
          <w:szCs w:val="22"/>
          <w:lang w:eastAsia="en-GB"/>
        </w:rPr>
        <w:t xml:space="preserve">yberbullying can </w:t>
      </w:r>
      <w:proofErr w:type="gramStart"/>
      <w:r w:rsidRPr="00E75C5D">
        <w:rPr>
          <w:rFonts w:eastAsia="Times New Roman" w:cs="Segoe UI"/>
          <w:color w:val="000000"/>
          <w:sz w:val="22"/>
          <w:szCs w:val="22"/>
          <w:lang w:eastAsia="en-GB"/>
        </w:rPr>
        <w:t>include:-</w:t>
      </w:r>
      <w:proofErr w:type="gramEnd"/>
    </w:p>
    <w:p w14:paraId="137A6CB6" w14:textId="7AD71ED3" w:rsidR="00E75C5D" w:rsidRDefault="00E75C5D" w:rsidP="00E75C5D">
      <w:pPr>
        <w:pStyle w:val="ListParagraph"/>
        <w:numPr>
          <w:ilvl w:val="0"/>
          <w:numId w:val="16"/>
        </w:numPr>
        <w:ind w:left="709"/>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hacking into someone’s accounts/sites</w:t>
      </w:r>
    </w:p>
    <w:p w14:paraId="73E2C4E3" w14:textId="2D92C626" w:rsidR="00E75C5D" w:rsidRDefault="00E75C5D" w:rsidP="00E75C5D">
      <w:pPr>
        <w:pStyle w:val="ListParagraph"/>
        <w:numPr>
          <w:ilvl w:val="0"/>
          <w:numId w:val="16"/>
        </w:numPr>
        <w:ind w:left="709"/>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Posting prejudice / hate messages</w:t>
      </w:r>
    </w:p>
    <w:p w14:paraId="5DA82FF9" w14:textId="130B673A" w:rsidR="00E75C5D" w:rsidRDefault="00E75C5D" w:rsidP="00E75C5D">
      <w:pPr>
        <w:pStyle w:val="ListParagraph"/>
        <w:numPr>
          <w:ilvl w:val="0"/>
          <w:numId w:val="16"/>
        </w:numPr>
        <w:ind w:left="709"/>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Impersonating someone on line</w:t>
      </w:r>
    </w:p>
    <w:p w14:paraId="6CDDC5AE" w14:textId="77777777" w:rsidR="00E75C5D" w:rsidRDefault="00E75C5D" w:rsidP="00E75C5D">
      <w:pPr>
        <w:pStyle w:val="ListParagraph"/>
        <w:numPr>
          <w:ilvl w:val="0"/>
          <w:numId w:val="16"/>
        </w:numPr>
        <w:ind w:left="709"/>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Public posting of images</w:t>
      </w:r>
    </w:p>
    <w:p w14:paraId="376F2EB1" w14:textId="12F59954" w:rsidR="00E75C5D" w:rsidRDefault="00E75C5D" w:rsidP="00E75C5D">
      <w:pPr>
        <w:pStyle w:val="ListParagraph"/>
        <w:numPr>
          <w:ilvl w:val="0"/>
          <w:numId w:val="16"/>
        </w:numPr>
        <w:ind w:left="709"/>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Exclusion</w:t>
      </w:r>
    </w:p>
    <w:p w14:paraId="0EC40926" w14:textId="28307AFC" w:rsidR="00E75C5D" w:rsidRDefault="00E75C5D" w:rsidP="00E75C5D">
      <w:pPr>
        <w:pStyle w:val="ListParagraph"/>
        <w:numPr>
          <w:ilvl w:val="0"/>
          <w:numId w:val="16"/>
        </w:numPr>
        <w:ind w:left="709"/>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Threats and manipulation</w:t>
      </w:r>
    </w:p>
    <w:p w14:paraId="66EACC64" w14:textId="77777777" w:rsidR="00E75C5D" w:rsidRDefault="00E75C5D" w:rsidP="00E75C5D">
      <w:pPr>
        <w:pStyle w:val="ListParagraph"/>
        <w:ind w:left="709"/>
        <w:textAlignment w:val="top"/>
        <w:rPr>
          <w:rFonts w:eastAsia="Times New Roman" w:cs="Segoe UI"/>
          <w:color w:val="000000"/>
          <w:sz w:val="22"/>
          <w:szCs w:val="22"/>
          <w:lang w:eastAsia="en-GB"/>
        </w:rPr>
      </w:pPr>
    </w:p>
    <w:p w14:paraId="433A8589" w14:textId="20E52267" w:rsidR="00E75C5D" w:rsidRPr="00E75C5D" w:rsidRDefault="00E75C5D" w:rsidP="00B301AF">
      <w:pPr>
        <w:jc w:val="both"/>
        <w:textAlignment w:val="top"/>
        <w:rPr>
          <w:rFonts w:eastAsia="Times New Roman" w:cs="Segoe UI"/>
          <w:color w:val="000000"/>
          <w:sz w:val="22"/>
          <w:szCs w:val="22"/>
          <w:lang w:eastAsia="en-GB"/>
        </w:rPr>
      </w:pPr>
      <w:r w:rsidRPr="00E75C5D">
        <w:rPr>
          <w:rFonts w:eastAsia="Times New Roman" w:cs="Segoe UI"/>
          <w:color w:val="000000"/>
          <w:sz w:val="22"/>
          <w:szCs w:val="22"/>
          <w:lang w:eastAsia="en-GB"/>
        </w:rPr>
        <w:t>We will ensure that our children are taught safe ways to use the internet (see our e-safety policy) and encourage good online behaviour.</w:t>
      </w:r>
      <w:r w:rsidR="00B301AF">
        <w:rPr>
          <w:rFonts w:eastAsia="Times New Roman" w:cs="Segoe UI"/>
          <w:color w:val="000000"/>
          <w:sz w:val="22"/>
          <w:szCs w:val="22"/>
          <w:lang w:eastAsia="en-GB"/>
        </w:rPr>
        <w:t xml:space="preserve"> </w:t>
      </w:r>
    </w:p>
    <w:p w14:paraId="511ADB11" w14:textId="714FD533" w:rsidR="00147D42" w:rsidRPr="00147D42" w:rsidRDefault="00147D42" w:rsidP="00147D42">
      <w:pPr>
        <w:pStyle w:val="NormalWeb"/>
        <w:rPr>
          <w:rFonts w:ascii="Comic Sans MS" w:hAnsi="Comic Sans MS"/>
        </w:rPr>
      </w:pPr>
      <w:r w:rsidRPr="00147D42">
        <w:rPr>
          <w:rFonts w:ascii="Comic Sans MS" w:hAnsi="Comic Sans MS"/>
          <w:b/>
          <w:bCs/>
          <w:sz w:val="22"/>
          <w:szCs w:val="22"/>
        </w:rPr>
        <w:t xml:space="preserve">Staff Responsibilities </w:t>
      </w:r>
      <w:r w:rsidR="00F239AD">
        <w:rPr>
          <w:rFonts w:ascii="Comic Sans MS" w:hAnsi="Comic Sans MS"/>
          <w:b/>
          <w:bCs/>
          <w:sz w:val="22"/>
          <w:szCs w:val="22"/>
        </w:rPr>
        <w:t>- summary</w:t>
      </w:r>
    </w:p>
    <w:p w14:paraId="0BEE3D10" w14:textId="1D51E050" w:rsidR="00147D42" w:rsidRPr="00F239AD" w:rsidRDefault="00147D42" w:rsidP="00147D42">
      <w:pPr>
        <w:pStyle w:val="NormalWeb"/>
        <w:numPr>
          <w:ilvl w:val="0"/>
          <w:numId w:val="7"/>
        </w:numPr>
        <w:rPr>
          <w:rFonts w:ascii="Comic Sans MS" w:hAnsi="Comic Sans MS"/>
        </w:rPr>
      </w:pPr>
      <w:r w:rsidRPr="00147D42">
        <w:rPr>
          <w:rFonts w:ascii="Comic Sans MS" w:hAnsi="Comic Sans MS"/>
          <w:sz w:val="22"/>
          <w:szCs w:val="22"/>
        </w:rPr>
        <w:t>To prevent bullying whenever possible</w:t>
      </w:r>
      <w:r>
        <w:rPr>
          <w:rFonts w:ascii="Comic Sans MS" w:hAnsi="Comic Sans MS"/>
          <w:sz w:val="22"/>
          <w:szCs w:val="22"/>
        </w:rPr>
        <w:t xml:space="preserve"> by dealing with every issue appropriately</w:t>
      </w:r>
      <w:r w:rsidRPr="00147D42">
        <w:rPr>
          <w:rFonts w:ascii="Comic Sans MS" w:hAnsi="Comic Sans MS"/>
          <w:sz w:val="22"/>
          <w:szCs w:val="22"/>
        </w:rPr>
        <w:t xml:space="preserve">. </w:t>
      </w:r>
    </w:p>
    <w:p w14:paraId="691731F4" w14:textId="116E8F66" w:rsidR="00F239AD" w:rsidRDefault="00F239AD" w:rsidP="00147D42">
      <w:pPr>
        <w:pStyle w:val="NormalWeb"/>
        <w:numPr>
          <w:ilvl w:val="0"/>
          <w:numId w:val="7"/>
        </w:numPr>
        <w:rPr>
          <w:rFonts w:ascii="Comic Sans MS" w:hAnsi="Comic Sans MS"/>
        </w:rPr>
      </w:pPr>
      <w:r>
        <w:rPr>
          <w:rFonts w:ascii="Comic Sans MS" w:hAnsi="Comic Sans MS"/>
          <w:sz w:val="22"/>
          <w:szCs w:val="22"/>
        </w:rPr>
        <w:t>To support and challenge behaviour using our positive role model appro</w:t>
      </w:r>
      <w:r w:rsidR="00B301AF">
        <w:rPr>
          <w:rFonts w:ascii="Comic Sans MS" w:hAnsi="Comic Sans MS"/>
          <w:sz w:val="22"/>
          <w:szCs w:val="22"/>
        </w:rPr>
        <w:t>a</w:t>
      </w:r>
      <w:r>
        <w:rPr>
          <w:rFonts w:ascii="Comic Sans MS" w:hAnsi="Comic Sans MS"/>
          <w:sz w:val="22"/>
          <w:szCs w:val="22"/>
        </w:rPr>
        <w:t>ch</w:t>
      </w:r>
      <w:r w:rsidR="00B301AF">
        <w:rPr>
          <w:rFonts w:ascii="Comic Sans MS" w:hAnsi="Comic Sans MS"/>
          <w:sz w:val="22"/>
          <w:szCs w:val="22"/>
        </w:rPr>
        <w:t>.</w:t>
      </w:r>
      <w:bookmarkStart w:id="0" w:name="_GoBack"/>
      <w:bookmarkEnd w:id="0"/>
    </w:p>
    <w:p w14:paraId="5A771A37" w14:textId="73982D49" w:rsidR="00147D42" w:rsidRDefault="00147D42" w:rsidP="00147D42">
      <w:pPr>
        <w:pStyle w:val="NormalWeb"/>
        <w:numPr>
          <w:ilvl w:val="0"/>
          <w:numId w:val="7"/>
        </w:numPr>
        <w:rPr>
          <w:rFonts w:ascii="Comic Sans MS" w:hAnsi="Comic Sans MS"/>
        </w:rPr>
      </w:pPr>
      <w:r w:rsidRPr="00147D42">
        <w:rPr>
          <w:rFonts w:ascii="Comic Sans MS" w:hAnsi="Comic Sans MS"/>
          <w:sz w:val="22"/>
          <w:szCs w:val="22"/>
        </w:rPr>
        <w:t xml:space="preserve">To implement procedures to confront </w:t>
      </w:r>
      <w:r w:rsidR="00F239AD">
        <w:rPr>
          <w:rFonts w:ascii="Comic Sans MS" w:hAnsi="Comic Sans MS"/>
          <w:sz w:val="22"/>
          <w:szCs w:val="22"/>
        </w:rPr>
        <w:t>unkindness, unfairness and unpleasant behaviour</w:t>
      </w:r>
      <w:r w:rsidRPr="00147D42">
        <w:rPr>
          <w:rFonts w:ascii="Comic Sans MS" w:hAnsi="Comic Sans MS"/>
          <w:sz w:val="22"/>
          <w:szCs w:val="22"/>
        </w:rPr>
        <w:t xml:space="preserve"> in any form. </w:t>
      </w:r>
    </w:p>
    <w:p w14:paraId="3B9882B3" w14:textId="77777777" w:rsidR="00147D42" w:rsidRDefault="00147D42" w:rsidP="00147D42">
      <w:pPr>
        <w:pStyle w:val="NormalWeb"/>
        <w:numPr>
          <w:ilvl w:val="0"/>
          <w:numId w:val="7"/>
        </w:numPr>
        <w:rPr>
          <w:rFonts w:ascii="Comic Sans MS" w:hAnsi="Comic Sans MS"/>
        </w:rPr>
      </w:pPr>
      <w:r w:rsidRPr="00147D42">
        <w:rPr>
          <w:rFonts w:ascii="Comic Sans MS" w:hAnsi="Comic Sans MS"/>
          <w:sz w:val="22"/>
          <w:szCs w:val="22"/>
        </w:rPr>
        <w:t xml:space="preserve">To listen to all parties involved in incidents and to investigate as fully as possible, </w:t>
      </w:r>
    </w:p>
    <w:p w14:paraId="3012849B" w14:textId="77777777" w:rsidR="00147D42" w:rsidRDefault="00147D42" w:rsidP="00147D42">
      <w:pPr>
        <w:pStyle w:val="NormalWeb"/>
        <w:numPr>
          <w:ilvl w:val="0"/>
          <w:numId w:val="7"/>
        </w:numPr>
        <w:rPr>
          <w:rFonts w:ascii="Comic Sans MS" w:hAnsi="Comic Sans MS"/>
        </w:rPr>
      </w:pPr>
      <w:r w:rsidRPr="00147D42">
        <w:rPr>
          <w:rFonts w:ascii="Comic Sans MS" w:hAnsi="Comic Sans MS"/>
          <w:sz w:val="22"/>
          <w:szCs w:val="22"/>
        </w:rPr>
        <w:t xml:space="preserve">To take appropriate action, or refer the matter to the Headteacher for further action. </w:t>
      </w:r>
    </w:p>
    <w:p w14:paraId="20C5ADBE" w14:textId="77777777" w:rsidR="00147D42" w:rsidRDefault="00147D42" w:rsidP="00147D42">
      <w:pPr>
        <w:pStyle w:val="NormalWeb"/>
        <w:numPr>
          <w:ilvl w:val="0"/>
          <w:numId w:val="7"/>
        </w:numPr>
        <w:rPr>
          <w:rFonts w:ascii="Comic Sans MS" w:hAnsi="Comic Sans MS"/>
        </w:rPr>
      </w:pPr>
      <w:r w:rsidRPr="00147D42">
        <w:rPr>
          <w:rFonts w:ascii="Comic Sans MS" w:hAnsi="Comic Sans MS"/>
          <w:sz w:val="22"/>
          <w:szCs w:val="22"/>
        </w:rPr>
        <w:t xml:space="preserve">To promote the use of a range of teaching and learning styles and strategies which challenge bullying. </w:t>
      </w:r>
    </w:p>
    <w:p w14:paraId="5643D7C5" w14:textId="41F2853D" w:rsidR="00147D42" w:rsidRPr="00147D42" w:rsidRDefault="00147D42" w:rsidP="00147D42">
      <w:pPr>
        <w:pStyle w:val="NormalWeb"/>
        <w:numPr>
          <w:ilvl w:val="0"/>
          <w:numId w:val="7"/>
        </w:numPr>
        <w:rPr>
          <w:rFonts w:ascii="Comic Sans MS" w:hAnsi="Comic Sans MS"/>
        </w:rPr>
      </w:pPr>
      <w:r w:rsidRPr="00147D42">
        <w:rPr>
          <w:rFonts w:ascii="Comic Sans MS" w:hAnsi="Comic Sans MS"/>
          <w:sz w:val="22"/>
          <w:szCs w:val="22"/>
        </w:rPr>
        <w:t xml:space="preserve">To </w:t>
      </w:r>
      <w:r w:rsidR="00F239AD">
        <w:rPr>
          <w:rFonts w:ascii="Comic Sans MS" w:hAnsi="Comic Sans MS"/>
          <w:sz w:val="22"/>
          <w:szCs w:val="22"/>
        </w:rPr>
        <w:t xml:space="preserve">ensure </w:t>
      </w:r>
      <w:r w:rsidRPr="00147D42">
        <w:rPr>
          <w:rFonts w:ascii="Comic Sans MS" w:hAnsi="Comic Sans MS"/>
          <w:sz w:val="22"/>
          <w:szCs w:val="22"/>
        </w:rPr>
        <w:t>our teaching</w:t>
      </w:r>
      <w:r w:rsidR="00F239AD">
        <w:rPr>
          <w:rFonts w:ascii="Comic Sans MS" w:hAnsi="Comic Sans MS"/>
          <w:sz w:val="22"/>
          <w:szCs w:val="22"/>
        </w:rPr>
        <w:t xml:space="preserve"> highlights the importance of </w:t>
      </w:r>
      <w:r w:rsidRPr="00147D42">
        <w:rPr>
          <w:rFonts w:ascii="Comic Sans MS" w:hAnsi="Comic Sans MS"/>
          <w:sz w:val="22"/>
          <w:szCs w:val="22"/>
        </w:rPr>
        <w:t>the school values and ethos</w:t>
      </w:r>
      <w:r>
        <w:rPr>
          <w:rFonts w:ascii="Comic Sans MS" w:hAnsi="Comic Sans MS"/>
          <w:sz w:val="22"/>
          <w:szCs w:val="22"/>
        </w:rPr>
        <w:t>.</w:t>
      </w:r>
    </w:p>
    <w:p w14:paraId="3ED49776" w14:textId="27434BFE" w:rsidR="00147D42" w:rsidRPr="00EB522E" w:rsidRDefault="00147D42" w:rsidP="00147D42">
      <w:pPr>
        <w:pStyle w:val="NormalWeb"/>
        <w:numPr>
          <w:ilvl w:val="0"/>
          <w:numId w:val="7"/>
        </w:numPr>
        <w:rPr>
          <w:rFonts w:ascii="Comic Sans MS" w:hAnsi="Comic Sans MS"/>
        </w:rPr>
      </w:pPr>
      <w:r w:rsidRPr="00147D42">
        <w:rPr>
          <w:rFonts w:ascii="Comic Sans MS" w:hAnsi="Comic Sans MS"/>
          <w:sz w:val="22"/>
          <w:szCs w:val="22"/>
        </w:rPr>
        <w:t xml:space="preserve">To retain records for monitoring purposes and to record incidents of bullying in our </w:t>
      </w:r>
      <w:r w:rsidR="00F239AD">
        <w:rPr>
          <w:rFonts w:ascii="Comic Sans MS" w:hAnsi="Comic Sans MS"/>
          <w:sz w:val="22"/>
          <w:szCs w:val="22"/>
        </w:rPr>
        <w:t>Class Log</w:t>
      </w:r>
      <w:r w:rsidRPr="00EB522E">
        <w:rPr>
          <w:rFonts w:ascii="Comic Sans MS" w:hAnsi="Comic Sans MS"/>
          <w:sz w:val="22"/>
          <w:szCs w:val="22"/>
        </w:rPr>
        <w:t xml:space="preserve">. </w:t>
      </w:r>
    </w:p>
    <w:p w14:paraId="70CED1A9" w14:textId="062E5DA5" w:rsidR="00147D42" w:rsidRPr="00147D42" w:rsidRDefault="00147D42" w:rsidP="00147D42">
      <w:pPr>
        <w:pStyle w:val="NormalWeb"/>
        <w:rPr>
          <w:rFonts w:ascii="Comic Sans MS" w:hAnsi="Comic Sans MS"/>
        </w:rPr>
      </w:pPr>
      <w:r w:rsidRPr="00147D42">
        <w:rPr>
          <w:rFonts w:ascii="Comic Sans MS" w:hAnsi="Comic Sans MS"/>
          <w:b/>
          <w:bCs/>
          <w:sz w:val="22"/>
          <w:szCs w:val="22"/>
        </w:rPr>
        <w:t xml:space="preserve">Monitoring, Evaluation and Review </w:t>
      </w:r>
      <w:r w:rsidRPr="00147D42">
        <w:rPr>
          <w:rFonts w:ascii="Comic Sans MS" w:hAnsi="Comic Sans MS"/>
          <w:sz w:val="22"/>
          <w:szCs w:val="22"/>
        </w:rPr>
        <w:t xml:space="preserve">The school will review this policy when the need arises and assess its implementation and effectiveness. The policy will be promoted and implemented throughout the school. </w:t>
      </w:r>
    </w:p>
    <w:p w14:paraId="494E43E5" w14:textId="47396747" w:rsidR="00147D42" w:rsidRDefault="00147D42" w:rsidP="00147D42">
      <w:pPr>
        <w:pStyle w:val="NormalWeb"/>
        <w:rPr>
          <w:rFonts w:ascii="Comic Sans MS" w:hAnsi="Comic Sans MS"/>
          <w:sz w:val="22"/>
          <w:szCs w:val="22"/>
        </w:rPr>
      </w:pPr>
      <w:r w:rsidRPr="00147D42">
        <w:rPr>
          <w:rFonts w:ascii="Comic Sans MS" w:hAnsi="Comic Sans MS"/>
          <w:sz w:val="22"/>
          <w:szCs w:val="22"/>
        </w:rPr>
        <w:t>Reviewed Oct 201</w:t>
      </w:r>
      <w:r>
        <w:rPr>
          <w:rFonts w:ascii="Comic Sans MS" w:hAnsi="Comic Sans MS"/>
          <w:sz w:val="22"/>
          <w:szCs w:val="22"/>
        </w:rPr>
        <w:t>9</w:t>
      </w:r>
      <w:r w:rsidRPr="00147D42">
        <w:rPr>
          <w:rFonts w:ascii="Comic Sans MS" w:hAnsi="Comic Sans MS"/>
          <w:sz w:val="22"/>
          <w:szCs w:val="22"/>
        </w:rPr>
        <w:t xml:space="preserve"> </w:t>
      </w:r>
    </w:p>
    <w:p w14:paraId="03D353E9" w14:textId="141C6ACB" w:rsidR="00AB5657" w:rsidRDefault="00AB5657" w:rsidP="00AB5657">
      <w:pPr>
        <w:pStyle w:val="NormalWeb"/>
        <w:rPr>
          <w:rFonts w:ascii="Comic Sans MS" w:hAnsi="Comic Sans MS"/>
          <w:sz w:val="22"/>
          <w:szCs w:val="22"/>
        </w:rPr>
      </w:pPr>
      <w:r>
        <w:rPr>
          <w:rFonts w:ascii="Comic Sans MS" w:hAnsi="Comic Sans MS"/>
          <w:sz w:val="22"/>
          <w:szCs w:val="22"/>
        </w:rPr>
        <w:t>We have reviewed this policy with direct reference to the Equality Act 2017 and the following provisions;</w:t>
      </w:r>
    </w:p>
    <w:p w14:paraId="1F41E6F5" w14:textId="77777777" w:rsidR="00AB5657" w:rsidRPr="00AB5657" w:rsidRDefault="00AB5657" w:rsidP="00AB5657">
      <w:pPr>
        <w:numPr>
          <w:ilvl w:val="0"/>
          <w:numId w:val="9"/>
        </w:numPr>
      </w:pPr>
      <w:r w:rsidRPr="00AB5657">
        <w:rPr>
          <w:i/>
          <w:iCs/>
        </w:rPr>
        <w:t>Eliminate discrimination and other conduct that is prohibited by the Act</w:t>
      </w:r>
    </w:p>
    <w:p w14:paraId="3E45F75B" w14:textId="710D9A59" w:rsidR="00AB5657" w:rsidRPr="00AB5657" w:rsidRDefault="00AB5657" w:rsidP="00AB5657">
      <w:pPr>
        <w:numPr>
          <w:ilvl w:val="0"/>
          <w:numId w:val="9"/>
        </w:numPr>
      </w:pPr>
      <w:r w:rsidRPr="00AB5657">
        <w:rPr>
          <w:i/>
          <w:iCs/>
        </w:rPr>
        <w:t>Advance equality of opportunity between people who share a protected characteristic and people who do not share it.</w:t>
      </w:r>
    </w:p>
    <w:p w14:paraId="1D2F3A4C" w14:textId="77777777" w:rsidR="00AB5657" w:rsidRPr="00AB5657" w:rsidRDefault="00AB5657" w:rsidP="00AB5657">
      <w:pPr>
        <w:numPr>
          <w:ilvl w:val="0"/>
          <w:numId w:val="9"/>
        </w:numPr>
      </w:pPr>
      <w:r w:rsidRPr="00AB5657">
        <w:rPr>
          <w:i/>
          <w:iCs/>
        </w:rPr>
        <w:t>Foster good relations across all characteristics - between people who share a protected characteristic and people who do not share it</w:t>
      </w:r>
    </w:p>
    <w:p w14:paraId="28AA73AD" w14:textId="25327A38" w:rsidR="0054401A" w:rsidRDefault="00816819"/>
    <w:p w14:paraId="53C958FF" w14:textId="7CC62508" w:rsidR="00AB5657" w:rsidRDefault="00AB5657">
      <w:r>
        <w:t>These statements refer to the following groups;</w:t>
      </w:r>
    </w:p>
    <w:p w14:paraId="1A84DCDA" w14:textId="77777777" w:rsidR="00AB5657" w:rsidRPr="00AB5657" w:rsidRDefault="00AB5657" w:rsidP="00AB5657">
      <w:pPr>
        <w:pStyle w:val="NormalWeb"/>
        <w:numPr>
          <w:ilvl w:val="0"/>
          <w:numId w:val="10"/>
        </w:numPr>
        <w:rPr>
          <w:rFonts w:ascii="Comic Sans MS" w:hAnsi="Comic Sans MS"/>
          <w:sz w:val="22"/>
          <w:szCs w:val="22"/>
        </w:rPr>
      </w:pPr>
      <w:r w:rsidRPr="00AB5657">
        <w:rPr>
          <w:rFonts w:ascii="Comic Sans MS" w:hAnsi="Comic Sans MS"/>
          <w:sz w:val="22"/>
          <w:szCs w:val="22"/>
        </w:rPr>
        <w:t>Sex</w:t>
      </w:r>
    </w:p>
    <w:p w14:paraId="761945A6" w14:textId="77777777" w:rsidR="00AB5657" w:rsidRPr="00AB5657" w:rsidRDefault="00AB5657" w:rsidP="00AB5657">
      <w:pPr>
        <w:pStyle w:val="NormalWeb"/>
        <w:numPr>
          <w:ilvl w:val="0"/>
          <w:numId w:val="10"/>
        </w:numPr>
        <w:rPr>
          <w:rFonts w:ascii="Comic Sans MS" w:hAnsi="Comic Sans MS"/>
          <w:sz w:val="22"/>
          <w:szCs w:val="22"/>
        </w:rPr>
      </w:pPr>
      <w:r w:rsidRPr="00AB5657">
        <w:rPr>
          <w:rFonts w:ascii="Comic Sans MS" w:hAnsi="Comic Sans MS"/>
          <w:sz w:val="22"/>
          <w:szCs w:val="22"/>
        </w:rPr>
        <w:t>Race (colour, nationality, ethnic or national origins)</w:t>
      </w:r>
    </w:p>
    <w:p w14:paraId="4291E2D2" w14:textId="77777777" w:rsidR="00AB5657" w:rsidRPr="00AB5657" w:rsidRDefault="00AB5657" w:rsidP="00AB5657">
      <w:pPr>
        <w:pStyle w:val="NormalWeb"/>
        <w:numPr>
          <w:ilvl w:val="0"/>
          <w:numId w:val="10"/>
        </w:numPr>
        <w:rPr>
          <w:rFonts w:ascii="Comic Sans MS" w:hAnsi="Comic Sans MS"/>
          <w:sz w:val="22"/>
          <w:szCs w:val="22"/>
        </w:rPr>
      </w:pPr>
      <w:r w:rsidRPr="00AB5657">
        <w:rPr>
          <w:rFonts w:ascii="Comic Sans MS" w:hAnsi="Comic Sans MS"/>
          <w:sz w:val="22"/>
          <w:szCs w:val="22"/>
        </w:rPr>
        <w:t>Disability (broader than DDA definition)</w:t>
      </w:r>
    </w:p>
    <w:p w14:paraId="71B77352" w14:textId="77777777" w:rsidR="00AB5657" w:rsidRPr="00AB5657" w:rsidRDefault="00AB5657" w:rsidP="00AB5657">
      <w:pPr>
        <w:pStyle w:val="NormalWeb"/>
        <w:numPr>
          <w:ilvl w:val="0"/>
          <w:numId w:val="10"/>
        </w:numPr>
        <w:rPr>
          <w:rFonts w:ascii="Comic Sans MS" w:hAnsi="Comic Sans MS"/>
          <w:sz w:val="22"/>
          <w:szCs w:val="22"/>
        </w:rPr>
      </w:pPr>
      <w:r w:rsidRPr="00AB5657">
        <w:rPr>
          <w:rFonts w:ascii="Comic Sans MS" w:hAnsi="Comic Sans MS"/>
          <w:sz w:val="22"/>
          <w:szCs w:val="22"/>
        </w:rPr>
        <w:t>Religion or belief (religious or philosophical belief or lack of same)</w:t>
      </w:r>
    </w:p>
    <w:p w14:paraId="25CFF33F" w14:textId="77777777" w:rsidR="00AB5657" w:rsidRPr="00AB5657" w:rsidRDefault="00AB5657" w:rsidP="00AB5657">
      <w:pPr>
        <w:pStyle w:val="NormalWeb"/>
        <w:numPr>
          <w:ilvl w:val="0"/>
          <w:numId w:val="10"/>
        </w:numPr>
        <w:rPr>
          <w:rFonts w:ascii="Comic Sans MS" w:hAnsi="Comic Sans MS"/>
          <w:sz w:val="22"/>
          <w:szCs w:val="22"/>
        </w:rPr>
      </w:pPr>
      <w:r w:rsidRPr="00AB5657">
        <w:rPr>
          <w:rFonts w:ascii="Comic Sans MS" w:hAnsi="Comic Sans MS"/>
          <w:sz w:val="22"/>
          <w:szCs w:val="22"/>
        </w:rPr>
        <w:t>Sexual orientation</w:t>
      </w:r>
    </w:p>
    <w:p w14:paraId="35B38570" w14:textId="77777777" w:rsidR="00AB5657" w:rsidRPr="00AB5657" w:rsidRDefault="00AB5657" w:rsidP="00AB5657">
      <w:pPr>
        <w:pStyle w:val="NormalWeb"/>
        <w:numPr>
          <w:ilvl w:val="0"/>
          <w:numId w:val="10"/>
        </w:numPr>
        <w:rPr>
          <w:rFonts w:ascii="Comic Sans MS" w:hAnsi="Comic Sans MS"/>
          <w:sz w:val="22"/>
          <w:szCs w:val="22"/>
        </w:rPr>
      </w:pPr>
      <w:r w:rsidRPr="00AB5657">
        <w:rPr>
          <w:rFonts w:ascii="Comic Sans MS" w:hAnsi="Comic Sans MS"/>
          <w:sz w:val="22"/>
          <w:szCs w:val="22"/>
        </w:rPr>
        <w:t>Gender reassignment (undergoing, undergone or is proposing to undergo process of reassigning their sex)</w:t>
      </w:r>
    </w:p>
    <w:p w14:paraId="4312F374" w14:textId="77777777" w:rsidR="00AB5657" w:rsidRPr="00AB5657" w:rsidRDefault="00AB5657" w:rsidP="00AB5657">
      <w:pPr>
        <w:pStyle w:val="NormalWeb"/>
        <w:numPr>
          <w:ilvl w:val="0"/>
          <w:numId w:val="10"/>
        </w:numPr>
        <w:rPr>
          <w:rFonts w:ascii="Comic Sans MS" w:hAnsi="Comic Sans MS"/>
          <w:sz w:val="22"/>
          <w:szCs w:val="22"/>
        </w:rPr>
      </w:pPr>
      <w:r w:rsidRPr="00AB5657">
        <w:rPr>
          <w:rFonts w:ascii="Comic Sans MS" w:hAnsi="Comic Sans MS"/>
          <w:sz w:val="22"/>
          <w:szCs w:val="22"/>
        </w:rPr>
        <w:t>Pregnancy or maternity</w:t>
      </w:r>
    </w:p>
    <w:p w14:paraId="491273D8" w14:textId="77777777" w:rsidR="00AB5657" w:rsidRPr="00AB5657" w:rsidRDefault="00AB5657" w:rsidP="00AB5657">
      <w:pPr>
        <w:pStyle w:val="NormalWeb"/>
        <w:numPr>
          <w:ilvl w:val="0"/>
          <w:numId w:val="10"/>
        </w:numPr>
        <w:rPr>
          <w:rFonts w:ascii="Comic Sans MS" w:hAnsi="Comic Sans MS"/>
          <w:sz w:val="22"/>
          <w:szCs w:val="22"/>
        </w:rPr>
      </w:pPr>
      <w:r w:rsidRPr="00AB5657">
        <w:rPr>
          <w:rFonts w:ascii="Comic Sans MS" w:hAnsi="Comic Sans MS"/>
          <w:sz w:val="22"/>
          <w:szCs w:val="22"/>
        </w:rPr>
        <w:t>Marriage or civil partnership</w:t>
      </w:r>
    </w:p>
    <w:p w14:paraId="45E62C84" w14:textId="77777777" w:rsidR="00E75C5D" w:rsidRPr="00E75C5D" w:rsidRDefault="00E75C5D">
      <w:pPr>
        <w:rPr>
          <w:sz w:val="22"/>
          <w:szCs w:val="22"/>
        </w:rPr>
      </w:pPr>
    </w:p>
    <w:sectPr w:rsidR="00E75C5D" w:rsidRPr="00E75C5D" w:rsidSect="00E53900">
      <w:pgSz w:w="11900" w:h="16840"/>
      <w:pgMar w:top="964" w:right="964"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99F"/>
    <w:multiLevelType w:val="hybridMultilevel"/>
    <w:tmpl w:val="48FC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C6E2B"/>
    <w:multiLevelType w:val="hybridMultilevel"/>
    <w:tmpl w:val="50BC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A05D2"/>
    <w:multiLevelType w:val="hybridMultilevel"/>
    <w:tmpl w:val="145A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70A60"/>
    <w:multiLevelType w:val="multilevel"/>
    <w:tmpl w:val="6122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21180"/>
    <w:multiLevelType w:val="hybridMultilevel"/>
    <w:tmpl w:val="3A147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07DA9"/>
    <w:multiLevelType w:val="hybridMultilevel"/>
    <w:tmpl w:val="4514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22C45"/>
    <w:multiLevelType w:val="hybridMultilevel"/>
    <w:tmpl w:val="FDE03C36"/>
    <w:lvl w:ilvl="0" w:tplc="50147DFC">
      <w:start w:val="1"/>
      <w:numFmt w:val="bullet"/>
      <w:lvlText w:val="•"/>
      <w:lvlJc w:val="left"/>
      <w:pPr>
        <w:tabs>
          <w:tab w:val="num" w:pos="720"/>
        </w:tabs>
        <w:ind w:left="720" w:hanging="360"/>
      </w:pPr>
      <w:rPr>
        <w:rFonts w:ascii="Arial" w:hAnsi="Arial" w:hint="default"/>
      </w:rPr>
    </w:lvl>
    <w:lvl w:ilvl="1" w:tplc="A4E8FE52" w:tentative="1">
      <w:start w:val="1"/>
      <w:numFmt w:val="bullet"/>
      <w:lvlText w:val="•"/>
      <w:lvlJc w:val="left"/>
      <w:pPr>
        <w:tabs>
          <w:tab w:val="num" w:pos="1440"/>
        </w:tabs>
        <w:ind w:left="1440" w:hanging="360"/>
      </w:pPr>
      <w:rPr>
        <w:rFonts w:ascii="Arial" w:hAnsi="Arial" w:hint="default"/>
      </w:rPr>
    </w:lvl>
    <w:lvl w:ilvl="2" w:tplc="46A6D374" w:tentative="1">
      <w:start w:val="1"/>
      <w:numFmt w:val="bullet"/>
      <w:lvlText w:val="•"/>
      <w:lvlJc w:val="left"/>
      <w:pPr>
        <w:tabs>
          <w:tab w:val="num" w:pos="2160"/>
        </w:tabs>
        <w:ind w:left="2160" w:hanging="360"/>
      </w:pPr>
      <w:rPr>
        <w:rFonts w:ascii="Arial" w:hAnsi="Arial" w:hint="default"/>
      </w:rPr>
    </w:lvl>
    <w:lvl w:ilvl="3" w:tplc="9BC42A2E" w:tentative="1">
      <w:start w:val="1"/>
      <w:numFmt w:val="bullet"/>
      <w:lvlText w:val="•"/>
      <w:lvlJc w:val="left"/>
      <w:pPr>
        <w:tabs>
          <w:tab w:val="num" w:pos="2880"/>
        </w:tabs>
        <w:ind w:left="2880" w:hanging="360"/>
      </w:pPr>
      <w:rPr>
        <w:rFonts w:ascii="Arial" w:hAnsi="Arial" w:hint="default"/>
      </w:rPr>
    </w:lvl>
    <w:lvl w:ilvl="4" w:tplc="92C62CFE" w:tentative="1">
      <w:start w:val="1"/>
      <w:numFmt w:val="bullet"/>
      <w:lvlText w:val="•"/>
      <w:lvlJc w:val="left"/>
      <w:pPr>
        <w:tabs>
          <w:tab w:val="num" w:pos="3600"/>
        </w:tabs>
        <w:ind w:left="3600" w:hanging="360"/>
      </w:pPr>
      <w:rPr>
        <w:rFonts w:ascii="Arial" w:hAnsi="Arial" w:hint="default"/>
      </w:rPr>
    </w:lvl>
    <w:lvl w:ilvl="5" w:tplc="94FCEBF0" w:tentative="1">
      <w:start w:val="1"/>
      <w:numFmt w:val="bullet"/>
      <w:lvlText w:val="•"/>
      <w:lvlJc w:val="left"/>
      <w:pPr>
        <w:tabs>
          <w:tab w:val="num" w:pos="4320"/>
        </w:tabs>
        <w:ind w:left="4320" w:hanging="360"/>
      </w:pPr>
      <w:rPr>
        <w:rFonts w:ascii="Arial" w:hAnsi="Arial" w:hint="default"/>
      </w:rPr>
    </w:lvl>
    <w:lvl w:ilvl="6" w:tplc="DAB04104" w:tentative="1">
      <w:start w:val="1"/>
      <w:numFmt w:val="bullet"/>
      <w:lvlText w:val="•"/>
      <w:lvlJc w:val="left"/>
      <w:pPr>
        <w:tabs>
          <w:tab w:val="num" w:pos="5040"/>
        </w:tabs>
        <w:ind w:left="5040" w:hanging="360"/>
      </w:pPr>
      <w:rPr>
        <w:rFonts w:ascii="Arial" w:hAnsi="Arial" w:hint="default"/>
      </w:rPr>
    </w:lvl>
    <w:lvl w:ilvl="7" w:tplc="8B802712" w:tentative="1">
      <w:start w:val="1"/>
      <w:numFmt w:val="bullet"/>
      <w:lvlText w:val="•"/>
      <w:lvlJc w:val="left"/>
      <w:pPr>
        <w:tabs>
          <w:tab w:val="num" w:pos="5760"/>
        </w:tabs>
        <w:ind w:left="5760" w:hanging="360"/>
      </w:pPr>
      <w:rPr>
        <w:rFonts w:ascii="Arial" w:hAnsi="Arial" w:hint="default"/>
      </w:rPr>
    </w:lvl>
    <w:lvl w:ilvl="8" w:tplc="5ACEE8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1A3E78"/>
    <w:multiLevelType w:val="hybridMultilevel"/>
    <w:tmpl w:val="745E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81B9D"/>
    <w:multiLevelType w:val="hybridMultilevel"/>
    <w:tmpl w:val="193A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064D5"/>
    <w:multiLevelType w:val="hybridMultilevel"/>
    <w:tmpl w:val="0CB2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44F59"/>
    <w:multiLevelType w:val="hybridMultilevel"/>
    <w:tmpl w:val="9ABA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F1FCC"/>
    <w:multiLevelType w:val="multilevel"/>
    <w:tmpl w:val="280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F7ED2"/>
    <w:multiLevelType w:val="hybridMultilevel"/>
    <w:tmpl w:val="19788A92"/>
    <w:lvl w:ilvl="0" w:tplc="9C305B74">
      <w:start w:val="1"/>
      <w:numFmt w:val="decimal"/>
      <w:lvlText w:val="%1."/>
      <w:lvlJc w:val="left"/>
      <w:pPr>
        <w:tabs>
          <w:tab w:val="num" w:pos="720"/>
        </w:tabs>
        <w:ind w:left="720" w:hanging="360"/>
      </w:pPr>
    </w:lvl>
    <w:lvl w:ilvl="1" w:tplc="C9E0099C" w:tentative="1">
      <w:start w:val="1"/>
      <w:numFmt w:val="decimal"/>
      <w:lvlText w:val="%2."/>
      <w:lvlJc w:val="left"/>
      <w:pPr>
        <w:tabs>
          <w:tab w:val="num" w:pos="1440"/>
        </w:tabs>
        <w:ind w:left="1440" w:hanging="360"/>
      </w:pPr>
    </w:lvl>
    <w:lvl w:ilvl="2" w:tplc="F0E41538" w:tentative="1">
      <w:start w:val="1"/>
      <w:numFmt w:val="decimal"/>
      <w:lvlText w:val="%3."/>
      <w:lvlJc w:val="left"/>
      <w:pPr>
        <w:tabs>
          <w:tab w:val="num" w:pos="2160"/>
        </w:tabs>
        <w:ind w:left="2160" w:hanging="360"/>
      </w:pPr>
    </w:lvl>
    <w:lvl w:ilvl="3" w:tplc="59DE14CC" w:tentative="1">
      <w:start w:val="1"/>
      <w:numFmt w:val="decimal"/>
      <w:lvlText w:val="%4."/>
      <w:lvlJc w:val="left"/>
      <w:pPr>
        <w:tabs>
          <w:tab w:val="num" w:pos="2880"/>
        </w:tabs>
        <w:ind w:left="2880" w:hanging="360"/>
      </w:pPr>
    </w:lvl>
    <w:lvl w:ilvl="4" w:tplc="4858A432" w:tentative="1">
      <w:start w:val="1"/>
      <w:numFmt w:val="decimal"/>
      <w:lvlText w:val="%5."/>
      <w:lvlJc w:val="left"/>
      <w:pPr>
        <w:tabs>
          <w:tab w:val="num" w:pos="3600"/>
        </w:tabs>
        <w:ind w:left="3600" w:hanging="360"/>
      </w:pPr>
    </w:lvl>
    <w:lvl w:ilvl="5" w:tplc="C53E5742" w:tentative="1">
      <w:start w:val="1"/>
      <w:numFmt w:val="decimal"/>
      <w:lvlText w:val="%6."/>
      <w:lvlJc w:val="left"/>
      <w:pPr>
        <w:tabs>
          <w:tab w:val="num" w:pos="4320"/>
        </w:tabs>
        <w:ind w:left="4320" w:hanging="360"/>
      </w:pPr>
    </w:lvl>
    <w:lvl w:ilvl="6" w:tplc="DF36D67C" w:tentative="1">
      <w:start w:val="1"/>
      <w:numFmt w:val="decimal"/>
      <w:lvlText w:val="%7."/>
      <w:lvlJc w:val="left"/>
      <w:pPr>
        <w:tabs>
          <w:tab w:val="num" w:pos="5040"/>
        </w:tabs>
        <w:ind w:left="5040" w:hanging="360"/>
      </w:pPr>
    </w:lvl>
    <w:lvl w:ilvl="7" w:tplc="EDB60718" w:tentative="1">
      <w:start w:val="1"/>
      <w:numFmt w:val="decimal"/>
      <w:lvlText w:val="%8."/>
      <w:lvlJc w:val="left"/>
      <w:pPr>
        <w:tabs>
          <w:tab w:val="num" w:pos="5760"/>
        </w:tabs>
        <w:ind w:left="5760" w:hanging="360"/>
      </w:pPr>
    </w:lvl>
    <w:lvl w:ilvl="8" w:tplc="833AAA32" w:tentative="1">
      <w:start w:val="1"/>
      <w:numFmt w:val="decimal"/>
      <w:lvlText w:val="%9."/>
      <w:lvlJc w:val="left"/>
      <w:pPr>
        <w:tabs>
          <w:tab w:val="num" w:pos="6480"/>
        </w:tabs>
        <w:ind w:left="6480" w:hanging="360"/>
      </w:pPr>
    </w:lvl>
  </w:abstractNum>
  <w:abstractNum w:abstractNumId="13" w15:restartNumberingAfterBreak="0">
    <w:nsid w:val="5AA828BB"/>
    <w:multiLevelType w:val="hybridMultilevel"/>
    <w:tmpl w:val="9BF6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057D6"/>
    <w:multiLevelType w:val="hybridMultilevel"/>
    <w:tmpl w:val="F02A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C67AA4"/>
    <w:multiLevelType w:val="multilevel"/>
    <w:tmpl w:val="8CCE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5"/>
  </w:num>
  <w:num w:numId="4">
    <w:abstractNumId w:val="0"/>
  </w:num>
  <w:num w:numId="5">
    <w:abstractNumId w:val="2"/>
  </w:num>
  <w:num w:numId="6">
    <w:abstractNumId w:val="1"/>
  </w:num>
  <w:num w:numId="7">
    <w:abstractNumId w:val="4"/>
  </w:num>
  <w:num w:numId="8">
    <w:abstractNumId w:val="7"/>
  </w:num>
  <w:num w:numId="9">
    <w:abstractNumId w:val="12"/>
  </w:num>
  <w:num w:numId="10">
    <w:abstractNumId w:val="6"/>
  </w:num>
  <w:num w:numId="11">
    <w:abstractNumId w:val="14"/>
  </w:num>
  <w:num w:numId="12">
    <w:abstractNumId w:val="8"/>
  </w:num>
  <w:num w:numId="13">
    <w:abstractNumId w:val="11"/>
  </w:num>
  <w:num w:numId="14">
    <w:abstractNumId w:val="3"/>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42"/>
    <w:rsid w:val="000011FF"/>
    <w:rsid w:val="000104A1"/>
    <w:rsid w:val="000D59CE"/>
    <w:rsid w:val="00147D42"/>
    <w:rsid w:val="001E33BC"/>
    <w:rsid w:val="005673AF"/>
    <w:rsid w:val="00667F18"/>
    <w:rsid w:val="006D02D4"/>
    <w:rsid w:val="00816819"/>
    <w:rsid w:val="008E6E9E"/>
    <w:rsid w:val="00956BDB"/>
    <w:rsid w:val="00985EB7"/>
    <w:rsid w:val="009E4B95"/>
    <w:rsid w:val="00A25210"/>
    <w:rsid w:val="00AA59DA"/>
    <w:rsid w:val="00AB5657"/>
    <w:rsid w:val="00B301AF"/>
    <w:rsid w:val="00E53900"/>
    <w:rsid w:val="00E75C5D"/>
    <w:rsid w:val="00EB522E"/>
    <w:rsid w:val="00F239AD"/>
    <w:rsid w:val="00F30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04282B"/>
  <w15:chartTrackingRefBased/>
  <w15:docId w15:val="{53AE1003-AEDC-0548-A991-92BB703B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5C5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5C5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7D42"/>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E75C5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5C5D"/>
    <w:rPr>
      <w:rFonts w:ascii="Times New Roman" w:eastAsia="Times New Roman" w:hAnsi="Times New Roman" w:cs="Times New Roman"/>
      <w:b/>
      <w:bCs/>
      <w:sz w:val="36"/>
      <w:szCs w:val="36"/>
      <w:lang w:eastAsia="en-GB"/>
    </w:rPr>
  </w:style>
  <w:style w:type="character" w:customStyle="1" w:styleId="field">
    <w:name w:val="field"/>
    <w:basedOn w:val="DefaultParagraphFont"/>
    <w:rsid w:val="00E75C5D"/>
  </w:style>
  <w:style w:type="character" w:customStyle="1" w:styleId="apple-converted-space">
    <w:name w:val="apple-converted-space"/>
    <w:basedOn w:val="DefaultParagraphFont"/>
    <w:rsid w:val="00E75C5D"/>
  </w:style>
  <w:style w:type="character" w:styleId="Hyperlink">
    <w:name w:val="Hyperlink"/>
    <w:basedOn w:val="DefaultParagraphFont"/>
    <w:uiPriority w:val="99"/>
    <w:semiHidden/>
    <w:unhideWhenUsed/>
    <w:rsid w:val="00E75C5D"/>
    <w:rPr>
      <w:color w:val="0000FF"/>
      <w:u w:val="single"/>
    </w:rPr>
  </w:style>
  <w:style w:type="character" w:styleId="Strong">
    <w:name w:val="Strong"/>
    <w:basedOn w:val="DefaultParagraphFont"/>
    <w:uiPriority w:val="22"/>
    <w:qFormat/>
    <w:rsid w:val="00E75C5D"/>
    <w:rPr>
      <w:b/>
      <w:bCs/>
    </w:rPr>
  </w:style>
  <w:style w:type="paragraph" w:styleId="ListParagraph">
    <w:name w:val="List Paragraph"/>
    <w:basedOn w:val="Normal"/>
    <w:uiPriority w:val="34"/>
    <w:qFormat/>
    <w:rsid w:val="00E75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5421">
      <w:bodyDiv w:val="1"/>
      <w:marLeft w:val="0"/>
      <w:marRight w:val="0"/>
      <w:marTop w:val="0"/>
      <w:marBottom w:val="0"/>
      <w:divBdr>
        <w:top w:val="none" w:sz="0" w:space="0" w:color="auto"/>
        <w:left w:val="none" w:sz="0" w:space="0" w:color="auto"/>
        <w:bottom w:val="none" w:sz="0" w:space="0" w:color="auto"/>
        <w:right w:val="none" w:sz="0" w:space="0" w:color="auto"/>
      </w:divBdr>
      <w:divsChild>
        <w:div w:id="1774089730">
          <w:marLeft w:val="0"/>
          <w:marRight w:val="0"/>
          <w:marTop w:val="0"/>
          <w:marBottom w:val="0"/>
          <w:divBdr>
            <w:top w:val="none" w:sz="0" w:space="0" w:color="auto"/>
            <w:left w:val="none" w:sz="0" w:space="0" w:color="auto"/>
            <w:bottom w:val="none" w:sz="0" w:space="0" w:color="auto"/>
            <w:right w:val="none" w:sz="0" w:space="0" w:color="auto"/>
          </w:divBdr>
          <w:divsChild>
            <w:div w:id="1650286979">
              <w:marLeft w:val="0"/>
              <w:marRight w:val="0"/>
              <w:marTop w:val="0"/>
              <w:marBottom w:val="0"/>
              <w:divBdr>
                <w:top w:val="none" w:sz="0" w:space="0" w:color="auto"/>
                <w:left w:val="none" w:sz="0" w:space="0" w:color="auto"/>
                <w:bottom w:val="none" w:sz="0" w:space="0" w:color="auto"/>
                <w:right w:val="none" w:sz="0" w:space="0" w:color="auto"/>
              </w:divBdr>
              <w:divsChild>
                <w:div w:id="1008487612">
                  <w:marLeft w:val="0"/>
                  <w:marRight w:val="0"/>
                  <w:marTop w:val="0"/>
                  <w:marBottom w:val="0"/>
                  <w:divBdr>
                    <w:top w:val="none" w:sz="0" w:space="0" w:color="auto"/>
                    <w:left w:val="none" w:sz="0" w:space="0" w:color="auto"/>
                    <w:bottom w:val="none" w:sz="0" w:space="0" w:color="auto"/>
                    <w:right w:val="none" w:sz="0" w:space="0" w:color="auto"/>
                  </w:divBdr>
                </w:div>
              </w:divsChild>
            </w:div>
            <w:div w:id="153424083">
              <w:marLeft w:val="0"/>
              <w:marRight w:val="0"/>
              <w:marTop w:val="0"/>
              <w:marBottom w:val="0"/>
              <w:divBdr>
                <w:top w:val="none" w:sz="0" w:space="0" w:color="auto"/>
                <w:left w:val="none" w:sz="0" w:space="0" w:color="auto"/>
                <w:bottom w:val="none" w:sz="0" w:space="0" w:color="auto"/>
                <w:right w:val="none" w:sz="0" w:space="0" w:color="auto"/>
              </w:divBdr>
              <w:divsChild>
                <w:div w:id="2689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622">
          <w:marLeft w:val="0"/>
          <w:marRight w:val="0"/>
          <w:marTop w:val="0"/>
          <w:marBottom w:val="0"/>
          <w:divBdr>
            <w:top w:val="none" w:sz="0" w:space="0" w:color="auto"/>
            <w:left w:val="none" w:sz="0" w:space="0" w:color="auto"/>
            <w:bottom w:val="none" w:sz="0" w:space="0" w:color="auto"/>
            <w:right w:val="none" w:sz="0" w:space="0" w:color="auto"/>
          </w:divBdr>
          <w:divsChild>
            <w:div w:id="1983926205">
              <w:marLeft w:val="0"/>
              <w:marRight w:val="0"/>
              <w:marTop w:val="0"/>
              <w:marBottom w:val="0"/>
              <w:divBdr>
                <w:top w:val="none" w:sz="0" w:space="0" w:color="auto"/>
                <w:left w:val="none" w:sz="0" w:space="0" w:color="auto"/>
                <w:bottom w:val="none" w:sz="0" w:space="0" w:color="auto"/>
                <w:right w:val="none" w:sz="0" w:space="0" w:color="auto"/>
              </w:divBdr>
              <w:divsChild>
                <w:div w:id="1148136144">
                  <w:marLeft w:val="0"/>
                  <w:marRight w:val="0"/>
                  <w:marTop w:val="0"/>
                  <w:marBottom w:val="0"/>
                  <w:divBdr>
                    <w:top w:val="none" w:sz="0" w:space="0" w:color="auto"/>
                    <w:left w:val="none" w:sz="0" w:space="0" w:color="auto"/>
                    <w:bottom w:val="none" w:sz="0" w:space="0" w:color="auto"/>
                    <w:right w:val="none" w:sz="0" w:space="0" w:color="auto"/>
                  </w:divBdr>
                </w:div>
              </w:divsChild>
            </w:div>
            <w:div w:id="1464930492">
              <w:marLeft w:val="0"/>
              <w:marRight w:val="0"/>
              <w:marTop w:val="0"/>
              <w:marBottom w:val="0"/>
              <w:divBdr>
                <w:top w:val="none" w:sz="0" w:space="0" w:color="auto"/>
                <w:left w:val="none" w:sz="0" w:space="0" w:color="auto"/>
                <w:bottom w:val="none" w:sz="0" w:space="0" w:color="auto"/>
                <w:right w:val="none" w:sz="0" w:space="0" w:color="auto"/>
              </w:divBdr>
              <w:divsChild>
                <w:div w:id="894849866">
                  <w:marLeft w:val="0"/>
                  <w:marRight w:val="0"/>
                  <w:marTop w:val="0"/>
                  <w:marBottom w:val="0"/>
                  <w:divBdr>
                    <w:top w:val="none" w:sz="0" w:space="0" w:color="auto"/>
                    <w:left w:val="none" w:sz="0" w:space="0" w:color="auto"/>
                    <w:bottom w:val="none" w:sz="0" w:space="0" w:color="auto"/>
                    <w:right w:val="none" w:sz="0" w:space="0" w:color="auto"/>
                  </w:divBdr>
                </w:div>
              </w:divsChild>
            </w:div>
            <w:div w:id="362482666">
              <w:marLeft w:val="0"/>
              <w:marRight w:val="0"/>
              <w:marTop w:val="0"/>
              <w:marBottom w:val="0"/>
              <w:divBdr>
                <w:top w:val="none" w:sz="0" w:space="0" w:color="auto"/>
                <w:left w:val="none" w:sz="0" w:space="0" w:color="auto"/>
                <w:bottom w:val="none" w:sz="0" w:space="0" w:color="auto"/>
                <w:right w:val="none" w:sz="0" w:space="0" w:color="auto"/>
              </w:divBdr>
              <w:divsChild>
                <w:div w:id="3523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sChild>
            <w:div w:id="1556745254">
              <w:marLeft w:val="0"/>
              <w:marRight w:val="0"/>
              <w:marTop w:val="0"/>
              <w:marBottom w:val="0"/>
              <w:divBdr>
                <w:top w:val="none" w:sz="0" w:space="0" w:color="auto"/>
                <w:left w:val="none" w:sz="0" w:space="0" w:color="auto"/>
                <w:bottom w:val="none" w:sz="0" w:space="0" w:color="auto"/>
                <w:right w:val="none" w:sz="0" w:space="0" w:color="auto"/>
              </w:divBdr>
              <w:divsChild>
                <w:div w:id="631133926">
                  <w:marLeft w:val="0"/>
                  <w:marRight w:val="0"/>
                  <w:marTop w:val="0"/>
                  <w:marBottom w:val="0"/>
                  <w:divBdr>
                    <w:top w:val="none" w:sz="0" w:space="0" w:color="auto"/>
                    <w:left w:val="none" w:sz="0" w:space="0" w:color="auto"/>
                    <w:bottom w:val="none" w:sz="0" w:space="0" w:color="auto"/>
                    <w:right w:val="none" w:sz="0" w:space="0" w:color="auto"/>
                  </w:divBdr>
                </w:div>
              </w:divsChild>
            </w:div>
            <w:div w:id="1322388763">
              <w:marLeft w:val="0"/>
              <w:marRight w:val="0"/>
              <w:marTop w:val="0"/>
              <w:marBottom w:val="0"/>
              <w:divBdr>
                <w:top w:val="none" w:sz="0" w:space="0" w:color="auto"/>
                <w:left w:val="none" w:sz="0" w:space="0" w:color="auto"/>
                <w:bottom w:val="none" w:sz="0" w:space="0" w:color="auto"/>
                <w:right w:val="none" w:sz="0" w:space="0" w:color="auto"/>
              </w:divBdr>
              <w:divsChild>
                <w:div w:id="278029288">
                  <w:marLeft w:val="0"/>
                  <w:marRight w:val="0"/>
                  <w:marTop w:val="0"/>
                  <w:marBottom w:val="0"/>
                  <w:divBdr>
                    <w:top w:val="none" w:sz="0" w:space="0" w:color="auto"/>
                    <w:left w:val="none" w:sz="0" w:space="0" w:color="auto"/>
                    <w:bottom w:val="none" w:sz="0" w:space="0" w:color="auto"/>
                    <w:right w:val="none" w:sz="0" w:space="0" w:color="auto"/>
                  </w:divBdr>
                </w:div>
              </w:divsChild>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88558">
      <w:bodyDiv w:val="1"/>
      <w:marLeft w:val="0"/>
      <w:marRight w:val="0"/>
      <w:marTop w:val="0"/>
      <w:marBottom w:val="0"/>
      <w:divBdr>
        <w:top w:val="none" w:sz="0" w:space="0" w:color="auto"/>
        <w:left w:val="none" w:sz="0" w:space="0" w:color="auto"/>
        <w:bottom w:val="none" w:sz="0" w:space="0" w:color="auto"/>
        <w:right w:val="none" w:sz="0" w:space="0" w:color="auto"/>
      </w:divBdr>
      <w:divsChild>
        <w:div w:id="2087340024">
          <w:marLeft w:val="806"/>
          <w:marRight w:val="0"/>
          <w:marTop w:val="200"/>
          <w:marBottom w:val="0"/>
          <w:divBdr>
            <w:top w:val="none" w:sz="0" w:space="0" w:color="auto"/>
            <w:left w:val="none" w:sz="0" w:space="0" w:color="auto"/>
            <w:bottom w:val="none" w:sz="0" w:space="0" w:color="auto"/>
            <w:right w:val="none" w:sz="0" w:space="0" w:color="auto"/>
          </w:divBdr>
        </w:div>
        <w:div w:id="771976125">
          <w:marLeft w:val="806"/>
          <w:marRight w:val="0"/>
          <w:marTop w:val="200"/>
          <w:marBottom w:val="0"/>
          <w:divBdr>
            <w:top w:val="none" w:sz="0" w:space="0" w:color="auto"/>
            <w:left w:val="none" w:sz="0" w:space="0" w:color="auto"/>
            <w:bottom w:val="none" w:sz="0" w:space="0" w:color="auto"/>
            <w:right w:val="none" w:sz="0" w:space="0" w:color="auto"/>
          </w:divBdr>
        </w:div>
        <w:div w:id="1135755207">
          <w:marLeft w:val="806"/>
          <w:marRight w:val="0"/>
          <w:marTop w:val="200"/>
          <w:marBottom w:val="0"/>
          <w:divBdr>
            <w:top w:val="none" w:sz="0" w:space="0" w:color="auto"/>
            <w:left w:val="none" w:sz="0" w:space="0" w:color="auto"/>
            <w:bottom w:val="none" w:sz="0" w:space="0" w:color="auto"/>
            <w:right w:val="none" w:sz="0" w:space="0" w:color="auto"/>
          </w:divBdr>
        </w:div>
      </w:divsChild>
    </w:div>
    <w:div w:id="1278223465">
      <w:bodyDiv w:val="1"/>
      <w:marLeft w:val="0"/>
      <w:marRight w:val="0"/>
      <w:marTop w:val="0"/>
      <w:marBottom w:val="0"/>
      <w:divBdr>
        <w:top w:val="none" w:sz="0" w:space="0" w:color="auto"/>
        <w:left w:val="none" w:sz="0" w:space="0" w:color="auto"/>
        <w:bottom w:val="none" w:sz="0" w:space="0" w:color="auto"/>
        <w:right w:val="none" w:sz="0" w:space="0" w:color="auto"/>
      </w:divBdr>
      <w:divsChild>
        <w:div w:id="179468559">
          <w:marLeft w:val="0"/>
          <w:marRight w:val="0"/>
          <w:marTop w:val="0"/>
          <w:marBottom w:val="150"/>
          <w:divBdr>
            <w:top w:val="none" w:sz="0" w:space="0" w:color="auto"/>
            <w:left w:val="none" w:sz="0" w:space="0" w:color="auto"/>
            <w:bottom w:val="none" w:sz="0" w:space="0" w:color="auto"/>
            <w:right w:val="none" w:sz="0" w:space="0" w:color="auto"/>
          </w:divBdr>
        </w:div>
        <w:div w:id="1760977599">
          <w:marLeft w:val="0"/>
          <w:marRight w:val="0"/>
          <w:marTop w:val="0"/>
          <w:marBottom w:val="0"/>
          <w:divBdr>
            <w:top w:val="none" w:sz="0" w:space="0" w:color="auto"/>
            <w:left w:val="none" w:sz="0" w:space="0" w:color="auto"/>
            <w:bottom w:val="none" w:sz="0" w:space="0" w:color="auto"/>
            <w:right w:val="none" w:sz="0" w:space="0" w:color="auto"/>
          </w:divBdr>
          <w:divsChild>
            <w:div w:id="1828741066">
              <w:marLeft w:val="0"/>
              <w:marRight w:val="0"/>
              <w:marTop w:val="0"/>
              <w:marBottom w:val="0"/>
              <w:divBdr>
                <w:top w:val="none" w:sz="0" w:space="0" w:color="auto"/>
                <w:left w:val="none" w:sz="0" w:space="0" w:color="auto"/>
                <w:bottom w:val="none" w:sz="0" w:space="0" w:color="auto"/>
                <w:right w:val="none" w:sz="0" w:space="0" w:color="auto"/>
              </w:divBdr>
              <w:divsChild>
                <w:div w:id="395131487">
                  <w:marLeft w:val="0"/>
                  <w:marRight w:val="0"/>
                  <w:marTop w:val="0"/>
                  <w:marBottom w:val="0"/>
                  <w:divBdr>
                    <w:top w:val="none" w:sz="0" w:space="0" w:color="auto"/>
                    <w:left w:val="none" w:sz="0" w:space="0" w:color="auto"/>
                    <w:bottom w:val="none" w:sz="0" w:space="0" w:color="auto"/>
                    <w:right w:val="none" w:sz="0" w:space="0" w:color="auto"/>
                  </w:divBdr>
                  <w:divsChild>
                    <w:div w:id="8723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48293">
      <w:bodyDiv w:val="1"/>
      <w:marLeft w:val="0"/>
      <w:marRight w:val="0"/>
      <w:marTop w:val="0"/>
      <w:marBottom w:val="0"/>
      <w:divBdr>
        <w:top w:val="none" w:sz="0" w:space="0" w:color="auto"/>
        <w:left w:val="none" w:sz="0" w:space="0" w:color="auto"/>
        <w:bottom w:val="none" w:sz="0" w:space="0" w:color="auto"/>
        <w:right w:val="none" w:sz="0" w:space="0" w:color="auto"/>
      </w:divBdr>
      <w:divsChild>
        <w:div w:id="2041777659">
          <w:marLeft w:val="360"/>
          <w:marRight w:val="0"/>
          <w:marTop w:val="200"/>
          <w:marBottom w:val="0"/>
          <w:divBdr>
            <w:top w:val="none" w:sz="0" w:space="0" w:color="auto"/>
            <w:left w:val="none" w:sz="0" w:space="0" w:color="auto"/>
            <w:bottom w:val="none" w:sz="0" w:space="0" w:color="auto"/>
            <w:right w:val="none" w:sz="0" w:space="0" w:color="auto"/>
          </w:divBdr>
        </w:div>
        <w:div w:id="63644161">
          <w:marLeft w:val="360"/>
          <w:marRight w:val="0"/>
          <w:marTop w:val="200"/>
          <w:marBottom w:val="0"/>
          <w:divBdr>
            <w:top w:val="none" w:sz="0" w:space="0" w:color="auto"/>
            <w:left w:val="none" w:sz="0" w:space="0" w:color="auto"/>
            <w:bottom w:val="none" w:sz="0" w:space="0" w:color="auto"/>
            <w:right w:val="none" w:sz="0" w:space="0" w:color="auto"/>
          </w:divBdr>
        </w:div>
        <w:div w:id="1943567671">
          <w:marLeft w:val="360"/>
          <w:marRight w:val="0"/>
          <w:marTop w:val="200"/>
          <w:marBottom w:val="0"/>
          <w:divBdr>
            <w:top w:val="none" w:sz="0" w:space="0" w:color="auto"/>
            <w:left w:val="none" w:sz="0" w:space="0" w:color="auto"/>
            <w:bottom w:val="none" w:sz="0" w:space="0" w:color="auto"/>
            <w:right w:val="none" w:sz="0" w:space="0" w:color="auto"/>
          </w:divBdr>
        </w:div>
        <w:div w:id="936868372">
          <w:marLeft w:val="360"/>
          <w:marRight w:val="0"/>
          <w:marTop w:val="200"/>
          <w:marBottom w:val="0"/>
          <w:divBdr>
            <w:top w:val="none" w:sz="0" w:space="0" w:color="auto"/>
            <w:left w:val="none" w:sz="0" w:space="0" w:color="auto"/>
            <w:bottom w:val="none" w:sz="0" w:space="0" w:color="auto"/>
            <w:right w:val="none" w:sz="0" w:space="0" w:color="auto"/>
          </w:divBdr>
        </w:div>
        <w:div w:id="2022463248">
          <w:marLeft w:val="360"/>
          <w:marRight w:val="0"/>
          <w:marTop w:val="200"/>
          <w:marBottom w:val="0"/>
          <w:divBdr>
            <w:top w:val="none" w:sz="0" w:space="0" w:color="auto"/>
            <w:left w:val="none" w:sz="0" w:space="0" w:color="auto"/>
            <w:bottom w:val="none" w:sz="0" w:space="0" w:color="auto"/>
            <w:right w:val="none" w:sz="0" w:space="0" w:color="auto"/>
          </w:divBdr>
        </w:div>
        <w:div w:id="1862402551">
          <w:marLeft w:val="360"/>
          <w:marRight w:val="0"/>
          <w:marTop w:val="200"/>
          <w:marBottom w:val="0"/>
          <w:divBdr>
            <w:top w:val="none" w:sz="0" w:space="0" w:color="auto"/>
            <w:left w:val="none" w:sz="0" w:space="0" w:color="auto"/>
            <w:bottom w:val="none" w:sz="0" w:space="0" w:color="auto"/>
            <w:right w:val="none" w:sz="0" w:space="0" w:color="auto"/>
          </w:divBdr>
        </w:div>
        <w:div w:id="264926028">
          <w:marLeft w:val="360"/>
          <w:marRight w:val="0"/>
          <w:marTop w:val="200"/>
          <w:marBottom w:val="0"/>
          <w:divBdr>
            <w:top w:val="none" w:sz="0" w:space="0" w:color="auto"/>
            <w:left w:val="none" w:sz="0" w:space="0" w:color="auto"/>
            <w:bottom w:val="none" w:sz="0" w:space="0" w:color="auto"/>
            <w:right w:val="none" w:sz="0" w:space="0" w:color="auto"/>
          </w:divBdr>
        </w:div>
        <w:div w:id="1614289400">
          <w:marLeft w:val="360"/>
          <w:marRight w:val="0"/>
          <w:marTop w:val="200"/>
          <w:marBottom w:val="0"/>
          <w:divBdr>
            <w:top w:val="none" w:sz="0" w:space="0" w:color="auto"/>
            <w:left w:val="none" w:sz="0" w:space="0" w:color="auto"/>
            <w:bottom w:val="none" w:sz="0" w:space="0" w:color="auto"/>
            <w:right w:val="none" w:sz="0" w:space="0" w:color="auto"/>
          </w:divBdr>
        </w:div>
      </w:divsChild>
    </w:div>
    <w:div w:id="165093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Jackson</dc:creator>
  <cp:keywords/>
  <dc:description/>
  <cp:lastModifiedBy>Martin Jackson</cp:lastModifiedBy>
  <cp:revision>9</cp:revision>
  <dcterms:created xsi:type="dcterms:W3CDTF">2019-11-10T12:32:00Z</dcterms:created>
  <dcterms:modified xsi:type="dcterms:W3CDTF">2019-11-23T13:18:00Z</dcterms:modified>
</cp:coreProperties>
</file>